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2C35A0" w14:textId="41FD9450" w:rsidR="2D697728" w:rsidRPr="00B9499B" w:rsidRDefault="007D6CA8" w:rsidP="00A65C94">
      <w:pPr>
        <w:pStyle w:val="Heading1"/>
      </w:pPr>
      <w:r w:rsidRPr="00B9499B">
        <w:t>14-191</w:t>
      </w:r>
      <w:r w:rsidR="2D697728" w:rsidRPr="00B9499B">
        <w:tab/>
      </w:r>
      <w:r w:rsidRPr="00B9499B">
        <w:t xml:space="preserve">DEPARTMENT OF </w:t>
      </w:r>
      <w:r w:rsidR="003150C9" w:rsidRPr="00B9499B">
        <w:t>HEALTH AND HUMAN SERVICES</w:t>
      </w:r>
    </w:p>
    <w:p w14:paraId="4C38362D" w14:textId="77777777" w:rsidR="007D6CA8" w:rsidRDefault="007D6CA8">
      <w:pPr>
        <w:tabs>
          <w:tab w:val="left" w:pos="720"/>
          <w:tab w:val="left" w:pos="1440"/>
          <w:tab w:val="left" w:pos="2160"/>
          <w:tab w:val="left" w:pos="2880"/>
          <w:tab w:val="left" w:pos="3600"/>
          <w:tab w:val="left" w:pos="4320"/>
        </w:tabs>
        <w:ind w:left="720" w:hanging="720"/>
        <w:rPr>
          <w:rFonts w:ascii="Arial" w:hAnsi="Arial" w:cs="Arial"/>
        </w:rPr>
      </w:pPr>
    </w:p>
    <w:p w14:paraId="23834B2B" w14:textId="4A07069C" w:rsidR="007D6CA8" w:rsidRDefault="007D6CA8" w:rsidP="00A65C94">
      <w:pPr>
        <w:pStyle w:val="Heading1"/>
        <w:ind w:left="2160" w:hanging="2160"/>
      </w:pPr>
      <w:r w:rsidRPr="71570910">
        <w:t>CHAPTER 20</w:t>
      </w:r>
      <w:r>
        <w:tab/>
      </w:r>
      <w:r w:rsidRPr="71570910">
        <w:t>PARKING AREAS &amp; PUBLIC WAYS AT BANGOR MENTAL HEALTH INSTITUTE</w:t>
      </w:r>
    </w:p>
    <w:p w14:paraId="7EE77CE5" w14:textId="77777777" w:rsidR="007D6CA8" w:rsidRDefault="007D6CA8">
      <w:pPr>
        <w:tabs>
          <w:tab w:val="left" w:pos="720"/>
          <w:tab w:val="left" w:pos="1440"/>
          <w:tab w:val="left" w:pos="2160"/>
          <w:tab w:val="left" w:pos="2880"/>
          <w:tab w:val="left" w:pos="3600"/>
          <w:tab w:val="left" w:pos="4320"/>
        </w:tabs>
        <w:ind w:left="720" w:hanging="720"/>
        <w:rPr>
          <w:rFonts w:ascii="Arial" w:hAnsi="Arial" w:cs="Arial"/>
        </w:rPr>
      </w:pPr>
    </w:p>
    <w:p w14:paraId="11AF59F3" w14:textId="77777777" w:rsidR="007D6CA8" w:rsidRDefault="007D6CA8" w:rsidP="00A65C94">
      <w:pPr>
        <w:pStyle w:val="Heading1"/>
      </w:pPr>
      <w:r>
        <w:t>A.</w:t>
      </w:r>
      <w:r>
        <w:tab/>
        <w:t>PURPOSE:</w:t>
      </w:r>
    </w:p>
    <w:p w14:paraId="0F1A8364" w14:textId="77777777" w:rsidR="007D6CA8" w:rsidRDefault="007D6CA8">
      <w:pPr>
        <w:tabs>
          <w:tab w:val="left" w:pos="720"/>
          <w:tab w:val="left" w:pos="1440"/>
          <w:tab w:val="left" w:pos="2160"/>
          <w:tab w:val="left" w:pos="2880"/>
          <w:tab w:val="left" w:pos="3600"/>
          <w:tab w:val="left" w:pos="4320"/>
        </w:tabs>
        <w:ind w:left="720" w:hanging="720"/>
        <w:rPr>
          <w:rFonts w:ascii="Arial" w:hAnsi="Arial" w:cs="Arial"/>
        </w:rPr>
      </w:pPr>
    </w:p>
    <w:p w14:paraId="072F4B14" w14:textId="77777777" w:rsidR="007D6CA8" w:rsidRDefault="007D6CA8">
      <w:pPr>
        <w:tabs>
          <w:tab w:val="left" w:pos="720"/>
          <w:tab w:val="left" w:pos="1440"/>
          <w:tab w:val="left" w:pos="2160"/>
          <w:tab w:val="left" w:pos="2880"/>
          <w:tab w:val="left" w:pos="3600"/>
          <w:tab w:val="left" w:pos="4320"/>
        </w:tabs>
        <w:ind w:left="720" w:hanging="720"/>
        <w:rPr>
          <w:rFonts w:ascii="Arial" w:hAnsi="Arial" w:cs="Arial"/>
        </w:rPr>
      </w:pPr>
      <w:r>
        <w:rPr>
          <w:rFonts w:ascii="Arial" w:hAnsi="Arial" w:cs="Arial"/>
        </w:rPr>
        <w:tab/>
        <w:t xml:space="preserve">Vehicle parking areas are provided for employees, visitors, and </w:t>
      </w:r>
      <w:proofErr w:type="gramStart"/>
      <w:r>
        <w:rPr>
          <w:rFonts w:ascii="Arial" w:hAnsi="Arial" w:cs="Arial"/>
        </w:rPr>
        <w:t>other</w:t>
      </w:r>
      <w:r w:rsidRPr="6CEBC3C9" w:rsidDel="007D6CA8">
        <w:rPr>
          <w:rFonts w:ascii="Arial" w:hAnsi="Arial" w:cs="Arial"/>
        </w:rPr>
        <w:t>s</w:t>
      </w:r>
      <w:proofErr w:type="gramEnd"/>
      <w:r>
        <w:rPr>
          <w:rFonts w:ascii="Arial" w:hAnsi="Arial" w:cs="Arial"/>
        </w:rPr>
        <w:t xml:space="preserve"> people </w:t>
      </w:r>
      <w:proofErr w:type="gramStart"/>
      <w:r>
        <w:rPr>
          <w:rFonts w:ascii="Arial" w:hAnsi="Arial" w:cs="Arial"/>
        </w:rPr>
        <w:t>having</w:t>
      </w:r>
      <w:proofErr w:type="gramEnd"/>
      <w:r>
        <w:rPr>
          <w:rFonts w:ascii="Arial" w:hAnsi="Arial" w:cs="Arial"/>
        </w:rPr>
        <w:t xml:space="preserve"> business at the Institute, as well as for a limited number of State vehicles.  Proper movement and parking of vehicles is required to reduce accidents involving personal injury or property damage, to facilitate parking, loading, and unloading, to aid the flow of traffic, to permit adequate snow removal, to conserve space, to contribute to the security of the hospital and other agency property, and to keep fire lanes and emergency entrances clear at all times for use by emergency vehicles.</w:t>
      </w:r>
    </w:p>
    <w:p w14:paraId="3C5FF723" w14:textId="77777777" w:rsidR="007D6CA8" w:rsidRDefault="007D6CA8">
      <w:pPr>
        <w:tabs>
          <w:tab w:val="left" w:pos="720"/>
          <w:tab w:val="left" w:pos="1440"/>
          <w:tab w:val="left" w:pos="2160"/>
          <w:tab w:val="left" w:pos="2880"/>
          <w:tab w:val="left" w:pos="3600"/>
          <w:tab w:val="left" w:pos="4320"/>
        </w:tabs>
        <w:ind w:left="720" w:hanging="720"/>
        <w:rPr>
          <w:rFonts w:ascii="Arial" w:hAnsi="Arial" w:cs="Arial"/>
        </w:rPr>
      </w:pPr>
    </w:p>
    <w:p w14:paraId="4898CE62" w14:textId="77777777" w:rsidR="007D6CA8" w:rsidRDefault="007D6CA8" w:rsidP="00A65C94">
      <w:pPr>
        <w:pStyle w:val="Heading1"/>
      </w:pPr>
      <w:r>
        <w:t>B.</w:t>
      </w:r>
      <w:r>
        <w:tab/>
        <w:t xml:space="preserve">AUTHORITY: </w:t>
      </w:r>
    </w:p>
    <w:p w14:paraId="2932692F" w14:textId="77777777" w:rsidR="007D6CA8" w:rsidRDefault="007D6CA8">
      <w:pPr>
        <w:tabs>
          <w:tab w:val="left" w:pos="720"/>
          <w:tab w:val="left" w:pos="1440"/>
          <w:tab w:val="left" w:pos="2160"/>
          <w:tab w:val="left" w:pos="2880"/>
          <w:tab w:val="left" w:pos="3600"/>
          <w:tab w:val="left" w:pos="4320"/>
        </w:tabs>
        <w:ind w:left="720" w:hanging="720"/>
        <w:rPr>
          <w:rFonts w:ascii="Arial" w:hAnsi="Arial" w:cs="Arial"/>
        </w:rPr>
      </w:pPr>
    </w:p>
    <w:p w14:paraId="0DF9F2EA" w14:textId="67615673" w:rsidR="007D6CA8" w:rsidRDefault="007D6CA8">
      <w:pPr>
        <w:tabs>
          <w:tab w:val="left" w:pos="720"/>
          <w:tab w:val="left" w:pos="1440"/>
          <w:tab w:val="left" w:pos="2160"/>
          <w:tab w:val="left" w:pos="2880"/>
          <w:tab w:val="left" w:pos="3600"/>
          <w:tab w:val="left" w:pos="4320"/>
        </w:tabs>
        <w:ind w:left="720" w:hanging="720"/>
        <w:rPr>
          <w:rFonts w:ascii="Arial" w:hAnsi="Arial" w:cs="Arial"/>
        </w:rPr>
      </w:pPr>
      <w:r>
        <w:rPr>
          <w:rFonts w:ascii="Arial" w:hAnsi="Arial" w:cs="Arial"/>
        </w:rPr>
        <w:tab/>
        <w:t xml:space="preserve">Under Maine law (34-B MRSA §1411), the </w:t>
      </w:r>
      <w:r w:rsidRPr="36196A7E" w:rsidDel="007D6CA8">
        <w:rPr>
          <w:rFonts w:ascii="Arial" w:hAnsi="Arial" w:cs="Arial"/>
        </w:rPr>
        <w:t>BMHI</w:t>
      </w:r>
      <w:r>
        <w:rPr>
          <w:rFonts w:ascii="Arial" w:hAnsi="Arial" w:cs="Arial"/>
        </w:rPr>
        <w:t xml:space="preserve"> Superintendent, with the approval of the Commissioner of the Department of </w:t>
      </w:r>
      <w:r w:rsidR="003150C9" w:rsidRPr="71570910">
        <w:rPr>
          <w:rFonts w:ascii="Arial" w:hAnsi="Arial" w:cs="Arial"/>
        </w:rPr>
        <w:t>Health and Human Services</w:t>
      </w:r>
      <w:r>
        <w:rPr>
          <w:rFonts w:ascii="Arial" w:hAnsi="Arial" w:cs="Arial"/>
        </w:rPr>
        <w:t>, is authorized to promulgate rules concerning the use of parking areas and public ways in the grounds of the Institute and to appoint special police officers with power to issue citations enforceable in the District Court in Bangor.</w:t>
      </w:r>
    </w:p>
    <w:p w14:paraId="48E8AF62" w14:textId="77777777" w:rsidR="007D6CA8" w:rsidRDefault="007D6CA8">
      <w:pPr>
        <w:tabs>
          <w:tab w:val="left" w:pos="720"/>
          <w:tab w:val="left" w:pos="1440"/>
          <w:tab w:val="left" w:pos="2160"/>
          <w:tab w:val="left" w:pos="2880"/>
          <w:tab w:val="left" w:pos="3600"/>
          <w:tab w:val="left" w:pos="4320"/>
        </w:tabs>
        <w:ind w:left="720" w:hanging="720"/>
        <w:rPr>
          <w:rFonts w:ascii="Arial" w:hAnsi="Arial" w:cs="Arial"/>
        </w:rPr>
      </w:pPr>
    </w:p>
    <w:p w14:paraId="219D1B2B" w14:textId="77777777" w:rsidR="007D6CA8" w:rsidRDefault="007D6CA8" w:rsidP="00A65C94">
      <w:pPr>
        <w:pStyle w:val="Heading1"/>
      </w:pPr>
      <w:r>
        <w:t>C.</w:t>
      </w:r>
      <w:r>
        <w:tab/>
        <w:t>DEFINITIONS:</w:t>
      </w:r>
    </w:p>
    <w:p w14:paraId="23280EEC" w14:textId="77777777" w:rsidR="007D6CA8" w:rsidRDefault="007D6CA8">
      <w:pPr>
        <w:tabs>
          <w:tab w:val="left" w:pos="720"/>
          <w:tab w:val="left" w:pos="1440"/>
          <w:tab w:val="left" w:pos="2160"/>
          <w:tab w:val="left" w:pos="2880"/>
          <w:tab w:val="left" w:pos="3600"/>
          <w:tab w:val="left" w:pos="4320"/>
        </w:tabs>
        <w:ind w:left="720" w:hanging="720"/>
        <w:rPr>
          <w:rFonts w:ascii="Arial" w:hAnsi="Arial" w:cs="Arial"/>
        </w:rPr>
      </w:pPr>
    </w:p>
    <w:p w14:paraId="52D14674" w14:textId="3B36B9E3" w:rsidR="007D6CA8" w:rsidRDefault="007D6CA8">
      <w:pPr>
        <w:tabs>
          <w:tab w:val="left" w:pos="720"/>
          <w:tab w:val="left" w:pos="1440"/>
          <w:tab w:val="left" w:pos="2160"/>
          <w:tab w:val="left" w:pos="2880"/>
          <w:tab w:val="left" w:pos="3600"/>
          <w:tab w:val="left" w:pos="4320"/>
        </w:tabs>
        <w:ind w:left="1440" w:hanging="1440"/>
        <w:rPr>
          <w:rFonts w:ascii="Arial" w:hAnsi="Arial" w:cs="Arial"/>
        </w:rPr>
      </w:pPr>
      <w:r w:rsidRPr="71570910">
        <w:rPr>
          <w:rFonts w:ascii="Arial" w:hAnsi="Arial" w:cs="Arial"/>
        </w:rPr>
        <w:t>1.</w:t>
      </w:r>
      <w:r>
        <w:tab/>
      </w:r>
      <w:r w:rsidRPr="71570910">
        <w:rPr>
          <w:rFonts w:ascii="Arial" w:hAnsi="Arial" w:cs="Arial"/>
        </w:rPr>
        <w:t>Parking area means land maintained by the State on the grounds of the Bangor Mental Health Institute which has been designated as a parking area. by the BMHI Superintendent.</w:t>
      </w:r>
    </w:p>
    <w:p w14:paraId="4188BE5C" w14:textId="77777777" w:rsidR="007D6CA8" w:rsidRDefault="007D6CA8">
      <w:pPr>
        <w:tabs>
          <w:tab w:val="left" w:pos="720"/>
          <w:tab w:val="left" w:pos="1440"/>
          <w:tab w:val="left" w:pos="2160"/>
          <w:tab w:val="left" w:pos="2880"/>
          <w:tab w:val="left" w:pos="3600"/>
          <w:tab w:val="left" w:pos="4320"/>
        </w:tabs>
        <w:ind w:left="720" w:hanging="720"/>
        <w:rPr>
          <w:rFonts w:ascii="Arial" w:hAnsi="Arial" w:cs="Arial"/>
        </w:rPr>
      </w:pPr>
    </w:p>
    <w:p w14:paraId="35FBB0AE" w14:textId="51F9CC11" w:rsidR="007D6CA8" w:rsidRDefault="007D6CA8" w:rsidP="36196A7E">
      <w:pPr>
        <w:tabs>
          <w:tab w:val="left" w:pos="720"/>
          <w:tab w:val="left" w:pos="1440"/>
          <w:tab w:val="left" w:pos="2160"/>
          <w:tab w:val="left" w:pos="2880"/>
          <w:tab w:val="left" w:pos="3600"/>
          <w:tab w:val="left" w:pos="4320"/>
        </w:tabs>
        <w:ind w:left="1440" w:hanging="1440"/>
        <w:rPr>
          <w:rFonts w:ascii="Arial" w:hAnsi="Arial" w:cs="Arial"/>
        </w:rPr>
      </w:pPr>
      <w:r>
        <w:rPr>
          <w:rFonts w:ascii="Arial" w:hAnsi="Arial" w:cs="Arial"/>
        </w:rPr>
        <w:tab/>
        <w:t>2.</w:t>
      </w:r>
      <w:r>
        <w:rPr>
          <w:rFonts w:ascii="Arial" w:hAnsi="Arial" w:cs="Arial"/>
        </w:rPr>
        <w:tab/>
        <w:t xml:space="preserve">Public way means a road, driveway, or land maintained by the State on the grounds of the </w:t>
      </w:r>
      <w:r w:rsidRPr="36196A7E" w:rsidDel="007D6CA8">
        <w:rPr>
          <w:rFonts w:ascii="Arial" w:hAnsi="Arial" w:cs="Arial"/>
        </w:rPr>
        <w:t>Bangor Mental Health Institute</w:t>
      </w:r>
      <w:r>
        <w:rPr>
          <w:rFonts w:ascii="Arial" w:hAnsi="Arial" w:cs="Arial"/>
        </w:rPr>
        <w:t>.</w:t>
      </w:r>
    </w:p>
    <w:p w14:paraId="13B5D436" w14:textId="77777777" w:rsidR="007D6CA8" w:rsidRDefault="007D6CA8">
      <w:pPr>
        <w:tabs>
          <w:tab w:val="left" w:pos="720"/>
          <w:tab w:val="left" w:pos="1440"/>
          <w:tab w:val="left" w:pos="2160"/>
          <w:tab w:val="left" w:pos="2880"/>
          <w:tab w:val="left" w:pos="3600"/>
          <w:tab w:val="left" w:pos="4320"/>
        </w:tabs>
        <w:ind w:left="720" w:hanging="720"/>
        <w:rPr>
          <w:rFonts w:ascii="Arial" w:hAnsi="Arial" w:cs="Arial"/>
        </w:rPr>
      </w:pPr>
    </w:p>
    <w:p w14:paraId="419ADCA8" w14:textId="4911A81D" w:rsidR="007D6CA8" w:rsidRDefault="007D6CA8" w:rsidP="36196A7E">
      <w:pPr>
        <w:tabs>
          <w:tab w:val="left" w:pos="720"/>
          <w:tab w:val="left" w:pos="1440"/>
          <w:tab w:val="left" w:pos="2160"/>
          <w:tab w:val="left" w:pos="2880"/>
          <w:tab w:val="left" w:pos="3600"/>
          <w:tab w:val="left" w:pos="4320"/>
        </w:tabs>
        <w:ind w:left="1440" w:hanging="1440"/>
        <w:rPr>
          <w:rFonts w:ascii="Arial" w:hAnsi="Arial" w:cs="Arial"/>
        </w:rPr>
      </w:pPr>
      <w:r>
        <w:rPr>
          <w:rFonts w:ascii="Arial" w:hAnsi="Arial" w:cs="Arial"/>
        </w:rPr>
        <w:tab/>
        <w:t>3.</w:t>
      </w:r>
      <w:r>
        <w:rPr>
          <w:rFonts w:ascii="Arial" w:hAnsi="Arial" w:cs="Arial"/>
        </w:rPr>
        <w:tab/>
        <w:t xml:space="preserve">The grounds of the </w:t>
      </w:r>
      <w:r w:rsidRPr="36196A7E" w:rsidDel="007D6CA8">
        <w:rPr>
          <w:rFonts w:ascii="Arial" w:hAnsi="Arial" w:cs="Arial"/>
        </w:rPr>
        <w:t>Bangor Mental Health Institute</w:t>
      </w:r>
      <w:r>
        <w:rPr>
          <w:rFonts w:ascii="Arial" w:hAnsi="Arial" w:cs="Arial"/>
        </w:rPr>
        <w:t xml:space="preserve"> </w:t>
      </w:r>
      <w:proofErr w:type="gramStart"/>
      <w:r>
        <w:rPr>
          <w:rFonts w:ascii="Arial" w:hAnsi="Arial" w:cs="Arial"/>
        </w:rPr>
        <w:t>means</w:t>
      </w:r>
      <w:proofErr w:type="gramEnd"/>
      <w:r>
        <w:rPr>
          <w:rFonts w:ascii="Arial" w:hAnsi="Arial" w:cs="Arial"/>
        </w:rPr>
        <w:t xml:space="preserve"> the parcel of land bounded as follows:</w:t>
      </w:r>
    </w:p>
    <w:p w14:paraId="6D0FE5FB" w14:textId="77777777" w:rsidR="007D6CA8" w:rsidRDefault="007D6CA8">
      <w:pPr>
        <w:tabs>
          <w:tab w:val="left" w:pos="720"/>
          <w:tab w:val="left" w:pos="1440"/>
          <w:tab w:val="left" w:pos="2160"/>
          <w:tab w:val="left" w:pos="2880"/>
          <w:tab w:val="left" w:pos="3600"/>
          <w:tab w:val="left" w:pos="4320"/>
        </w:tabs>
        <w:ind w:left="720" w:hanging="720"/>
        <w:rPr>
          <w:rFonts w:ascii="Arial" w:hAnsi="Arial" w:cs="Arial"/>
        </w:rPr>
      </w:pPr>
    </w:p>
    <w:p w14:paraId="15F6BCEE" w14:textId="77777777" w:rsidR="007D6CA8" w:rsidRDefault="007D6CA8">
      <w:pPr>
        <w:tabs>
          <w:tab w:val="left" w:pos="720"/>
          <w:tab w:val="left" w:pos="1440"/>
          <w:tab w:val="left" w:pos="2160"/>
          <w:tab w:val="left" w:pos="2880"/>
          <w:tab w:val="left" w:pos="3600"/>
          <w:tab w:val="left" w:pos="4320"/>
        </w:tabs>
        <w:ind w:left="2160" w:hanging="720"/>
        <w:rPr>
          <w:rFonts w:ascii="Arial" w:hAnsi="Arial" w:cs="Arial"/>
        </w:rPr>
      </w:pPr>
      <w:r>
        <w:rPr>
          <w:rFonts w:ascii="Arial" w:hAnsi="Arial" w:cs="Arial"/>
        </w:rPr>
        <w:t>a.</w:t>
      </w:r>
      <w:r>
        <w:rPr>
          <w:rFonts w:ascii="Arial" w:hAnsi="Arial" w:cs="Arial"/>
        </w:rPr>
        <w:tab/>
        <w:t xml:space="preserve">on the WEST, by a line running from State Street just east of the Ronald McDonald House northerly to Mt.  Hope </w:t>
      </w:r>
      <w:proofErr w:type="gramStart"/>
      <w:r>
        <w:rPr>
          <w:rFonts w:ascii="Arial" w:hAnsi="Arial" w:cs="Arial"/>
        </w:rPr>
        <w:t>Avenue;</w:t>
      </w:r>
      <w:proofErr w:type="gramEnd"/>
    </w:p>
    <w:p w14:paraId="35BABBEC" w14:textId="77777777" w:rsidR="007D6CA8" w:rsidRDefault="007D6CA8">
      <w:pPr>
        <w:tabs>
          <w:tab w:val="left" w:pos="720"/>
          <w:tab w:val="left" w:pos="1440"/>
          <w:tab w:val="left" w:pos="2160"/>
          <w:tab w:val="left" w:pos="2880"/>
          <w:tab w:val="left" w:pos="3600"/>
          <w:tab w:val="left" w:pos="4320"/>
        </w:tabs>
        <w:ind w:left="2160" w:hanging="720"/>
        <w:rPr>
          <w:rFonts w:ascii="Arial" w:hAnsi="Arial" w:cs="Arial"/>
        </w:rPr>
      </w:pPr>
      <w:r>
        <w:rPr>
          <w:rFonts w:ascii="Arial" w:hAnsi="Arial" w:cs="Arial"/>
        </w:rPr>
        <w:t>b.</w:t>
      </w:r>
      <w:r>
        <w:rPr>
          <w:rFonts w:ascii="Arial" w:hAnsi="Arial" w:cs="Arial"/>
        </w:rPr>
        <w:tab/>
        <w:t xml:space="preserve">on the NORTH, by Mt.  Hope Avenue, on a line running easterly to the east side of </w:t>
      </w:r>
      <w:proofErr w:type="gramStart"/>
      <w:r>
        <w:rPr>
          <w:rFonts w:ascii="Arial" w:hAnsi="Arial" w:cs="Arial"/>
        </w:rPr>
        <w:t>the Mt</w:t>
      </w:r>
      <w:proofErr w:type="gramEnd"/>
      <w:r>
        <w:rPr>
          <w:rFonts w:ascii="Arial" w:hAnsi="Arial" w:cs="Arial"/>
        </w:rPr>
        <w:t xml:space="preserve">.  Hope Avenue entrance at the northwest </w:t>
      </w:r>
      <w:proofErr w:type="gramStart"/>
      <w:r>
        <w:rPr>
          <w:rFonts w:ascii="Arial" w:hAnsi="Arial" w:cs="Arial"/>
        </w:rPr>
        <w:t>comer</w:t>
      </w:r>
      <w:proofErr w:type="gramEnd"/>
      <w:r>
        <w:rPr>
          <w:rFonts w:ascii="Arial" w:hAnsi="Arial" w:cs="Arial"/>
        </w:rPr>
        <w:t xml:space="preserve"> of land occupied by the Southern Penobscot Vocational </w:t>
      </w:r>
      <w:proofErr w:type="gramStart"/>
      <w:r>
        <w:rPr>
          <w:rFonts w:ascii="Arial" w:hAnsi="Arial" w:cs="Arial"/>
        </w:rPr>
        <w:t>School;</w:t>
      </w:r>
      <w:proofErr w:type="gramEnd"/>
    </w:p>
    <w:p w14:paraId="57C80ED2" w14:textId="77777777" w:rsidR="007D6CA8" w:rsidRDefault="007D6CA8">
      <w:pPr>
        <w:tabs>
          <w:tab w:val="left" w:pos="720"/>
          <w:tab w:val="left" w:pos="1440"/>
          <w:tab w:val="left" w:pos="2160"/>
          <w:tab w:val="left" w:pos="2880"/>
          <w:tab w:val="left" w:pos="3600"/>
          <w:tab w:val="left" w:pos="4320"/>
        </w:tabs>
        <w:ind w:left="2160" w:hanging="720"/>
        <w:rPr>
          <w:rFonts w:ascii="Arial" w:hAnsi="Arial" w:cs="Arial"/>
        </w:rPr>
      </w:pPr>
      <w:r>
        <w:rPr>
          <w:rFonts w:ascii="Arial" w:hAnsi="Arial" w:cs="Arial"/>
        </w:rPr>
        <w:t>c.</w:t>
      </w:r>
      <w:r>
        <w:rPr>
          <w:rFonts w:ascii="Arial" w:hAnsi="Arial" w:cs="Arial"/>
        </w:rPr>
        <w:tab/>
        <w:t>on the EAST, around the Southern Penobscot Vocational School property and southerly along Hogan Road to the intersection of Hogan Road and State Street; and</w:t>
      </w:r>
    </w:p>
    <w:p w14:paraId="30ED7012" w14:textId="77777777" w:rsidR="007D6CA8" w:rsidRDefault="007D6CA8">
      <w:pPr>
        <w:tabs>
          <w:tab w:val="left" w:pos="720"/>
          <w:tab w:val="left" w:pos="1440"/>
          <w:tab w:val="left" w:pos="2160"/>
          <w:tab w:val="left" w:pos="2880"/>
          <w:tab w:val="left" w:pos="3600"/>
          <w:tab w:val="left" w:pos="4320"/>
        </w:tabs>
        <w:ind w:left="2160" w:hanging="720"/>
        <w:rPr>
          <w:rFonts w:ascii="Arial" w:hAnsi="Arial" w:cs="Arial"/>
        </w:rPr>
      </w:pPr>
      <w:r>
        <w:rPr>
          <w:rFonts w:ascii="Arial" w:hAnsi="Arial" w:cs="Arial"/>
        </w:rPr>
        <w:lastRenderedPageBreak/>
        <w:t>d.</w:t>
      </w:r>
      <w:r>
        <w:rPr>
          <w:rFonts w:ascii="Arial" w:hAnsi="Arial" w:cs="Arial"/>
        </w:rPr>
        <w:tab/>
        <w:t xml:space="preserve">on the SOUTH, by State Street, running westerly from there to the point of beginning near </w:t>
      </w:r>
      <w:proofErr w:type="gramStart"/>
      <w:r>
        <w:rPr>
          <w:rFonts w:ascii="Arial" w:hAnsi="Arial" w:cs="Arial"/>
        </w:rPr>
        <w:t>the Ronald</w:t>
      </w:r>
      <w:proofErr w:type="gramEnd"/>
      <w:r>
        <w:rPr>
          <w:rFonts w:ascii="Arial" w:hAnsi="Arial" w:cs="Arial"/>
        </w:rPr>
        <w:t xml:space="preserve"> McDonald House.</w:t>
      </w:r>
    </w:p>
    <w:p w14:paraId="1FF13DF4" w14:textId="77777777" w:rsidR="007D6CA8" w:rsidRDefault="007D6CA8">
      <w:pPr>
        <w:tabs>
          <w:tab w:val="left" w:pos="720"/>
          <w:tab w:val="left" w:pos="1440"/>
          <w:tab w:val="left" w:pos="2160"/>
          <w:tab w:val="left" w:pos="2880"/>
          <w:tab w:val="left" w:pos="3600"/>
          <w:tab w:val="left" w:pos="4320"/>
        </w:tabs>
        <w:ind w:left="720" w:hanging="720"/>
        <w:rPr>
          <w:rFonts w:ascii="Arial" w:hAnsi="Arial" w:cs="Arial"/>
        </w:rPr>
      </w:pPr>
    </w:p>
    <w:p w14:paraId="04E28433" w14:textId="77777777" w:rsidR="007D6CA8" w:rsidRDefault="007D6CA8" w:rsidP="00A65C94">
      <w:pPr>
        <w:pStyle w:val="Heading1"/>
      </w:pPr>
      <w:r>
        <w:t>D.</w:t>
      </w:r>
      <w:r>
        <w:tab/>
        <w:t>PARKING AREAS AND PUBLIC WAYS:</w:t>
      </w:r>
    </w:p>
    <w:p w14:paraId="00F641BE" w14:textId="77777777" w:rsidR="007D6CA8" w:rsidRDefault="007D6CA8">
      <w:pPr>
        <w:tabs>
          <w:tab w:val="left" w:pos="720"/>
          <w:tab w:val="left" w:pos="1440"/>
          <w:tab w:val="left" w:pos="2160"/>
          <w:tab w:val="left" w:pos="2880"/>
          <w:tab w:val="left" w:pos="3600"/>
          <w:tab w:val="left" w:pos="4320"/>
        </w:tabs>
        <w:ind w:left="720" w:hanging="720"/>
        <w:rPr>
          <w:rFonts w:ascii="Arial" w:hAnsi="Arial" w:cs="Arial"/>
        </w:rPr>
      </w:pPr>
    </w:p>
    <w:p w14:paraId="0244C5C2" w14:textId="77777777" w:rsidR="007D6CA8" w:rsidRDefault="007D6CA8">
      <w:pPr>
        <w:tabs>
          <w:tab w:val="left" w:pos="720"/>
          <w:tab w:val="left" w:pos="1440"/>
          <w:tab w:val="left" w:pos="2160"/>
          <w:tab w:val="left" w:pos="2880"/>
          <w:tab w:val="left" w:pos="3600"/>
          <w:tab w:val="left" w:pos="4320"/>
        </w:tabs>
        <w:ind w:left="720" w:firstLine="720"/>
        <w:rPr>
          <w:rFonts w:ascii="Arial" w:hAnsi="Arial" w:cs="Arial"/>
        </w:rPr>
      </w:pPr>
      <w:r>
        <w:rPr>
          <w:rFonts w:ascii="Arial" w:hAnsi="Arial" w:cs="Arial"/>
        </w:rPr>
        <w:t>1.</w:t>
      </w:r>
      <w:r>
        <w:rPr>
          <w:rFonts w:ascii="Arial" w:hAnsi="Arial" w:cs="Arial"/>
        </w:rPr>
        <w:tab/>
        <w:t>Vehicle Identification</w:t>
      </w:r>
    </w:p>
    <w:p w14:paraId="23634BA4" w14:textId="77777777" w:rsidR="007D6CA8" w:rsidRDefault="007D6CA8">
      <w:pPr>
        <w:tabs>
          <w:tab w:val="left" w:pos="720"/>
          <w:tab w:val="left" w:pos="1440"/>
          <w:tab w:val="left" w:pos="2160"/>
          <w:tab w:val="left" w:pos="2880"/>
          <w:tab w:val="left" w:pos="3600"/>
          <w:tab w:val="left" w:pos="4320"/>
        </w:tabs>
        <w:ind w:left="720" w:hanging="720"/>
        <w:rPr>
          <w:rFonts w:ascii="Arial" w:hAnsi="Arial" w:cs="Arial"/>
        </w:rPr>
      </w:pPr>
    </w:p>
    <w:p w14:paraId="33599F57" w14:textId="12422FD2" w:rsidR="007D6CA8" w:rsidRDefault="007D6CA8">
      <w:pPr>
        <w:tabs>
          <w:tab w:val="left" w:pos="720"/>
          <w:tab w:val="left" w:pos="1440"/>
          <w:tab w:val="left" w:pos="2160"/>
          <w:tab w:val="left" w:pos="2880"/>
          <w:tab w:val="left" w:pos="3600"/>
          <w:tab w:val="left" w:pos="4320"/>
        </w:tabs>
        <w:ind w:left="2160" w:hanging="1440"/>
        <w:rPr>
          <w:rFonts w:ascii="Arial" w:hAnsi="Arial" w:cs="Arial"/>
        </w:rPr>
      </w:pPr>
      <w:r>
        <w:rPr>
          <w:rFonts w:ascii="Arial" w:hAnsi="Arial" w:cs="Arial"/>
        </w:rPr>
        <w:tab/>
      </w:r>
      <w:r>
        <w:rPr>
          <w:rFonts w:ascii="Arial" w:hAnsi="Arial" w:cs="Arial"/>
        </w:rPr>
        <w:tab/>
        <w:t xml:space="preserve">Decals will be issued to each employee of any State agency on the </w:t>
      </w:r>
      <w:r w:rsidRPr="36196A7E" w:rsidDel="007D6CA8">
        <w:rPr>
          <w:rFonts w:ascii="Arial" w:hAnsi="Arial" w:cs="Arial"/>
        </w:rPr>
        <w:t xml:space="preserve">BMHI </w:t>
      </w:r>
      <w:r>
        <w:rPr>
          <w:rFonts w:ascii="Arial" w:hAnsi="Arial" w:cs="Arial"/>
        </w:rPr>
        <w:t xml:space="preserve">campus.  They are to be located on the lower inside right-hand corner (passenger side) of the windshield.  Changes in vehicles must be </w:t>
      </w:r>
      <w:proofErr w:type="gramStart"/>
      <w:r>
        <w:rPr>
          <w:rFonts w:ascii="Arial" w:hAnsi="Arial" w:cs="Arial"/>
        </w:rPr>
        <w:t>reported</w:t>
      </w:r>
      <w:proofErr w:type="gramEnd"/>
      <w:r>
        <w:rPr>
          <w:rFonts w:ascii="Arial" w:hAnsi="Arial" w:cs="Arial"/>
        </w:rPr>
        <w:t xml:space="preserve"> and new decals must be </w:t>
      </w:r>
      <w:proofErr w:type="gramStart"/>
      <w:r>
        <w:rPr>
          <w:rFonts w:ascii="Arial" w:hAnsi="Arial" w:cs="Arial"/>
        </w:rPr>
        <w:t>secured</w:t>
      </w:r>
      <w:proofErr w:type="gramEnd"/>
      <w:r>
        <w:rPr>
          <w:rFonts w:ascii="Arial" w:hAnsi="Arial" w:cs="Arial"/>
        </w:rPr>
        <w:t xml:space="preserve"> for new vehicles.  Decals will be issued by either the </w:t>
      </w:r>
      <w:r w:rsidRPr="36196A7E" w:rsidDel="007D6CA8">
        <w:rPr>
          <w:rFonts w:ascii="Arial" w:hAnsi="Arial" w:cs="Arial"/>
        </w:rPr>
        <w:t>BMHI</w:t>
      </w:r>
      <w:r>
        <w:rPr>
          <w:rFonts w:ascii="Arial" w:hAnsi="Arial" w:cs="Arial"/>
        </w:rPr>
        <w:t xml:space="preserve"> Safety Department or the </w:t>
      </w:r>
      <w:r w:rsidRPr="36196A7E" w:rsidDel="007D6CA8">
        <w:rPr>
          <w:rFonts w:ascii="Arial" w:hAnsi="Arial" w:cs="Arial"/>
        </w:rPr>
        <w:t>BMHI</w:t>
      </w:r>
      <w:r>
        <w:rPr>
          <w:rFonts w:ascii="Arial" w:hAnsi="Arial" w:cs="Arial"/>
        </w:rPr>
        <w:t xml:space="preserve"> Switchboard.  Each employee is held responsible for filing a description and plate number of the vehicle used and parked on State grounds at </w:t>
      </w:r>
      <w:r w:rsidRPr="36196A7E" w:rsidDel="007D6CA8">
        <w:rPr>
          <w:rFonts w:ascii="Arial" w:hAnsi="Arial" w:cs="Arial"/>
        </w:rPr>
        <w:t>BMHI</w:t>
      </w:r>
      <w:r>
        <w:rPr>
          <w:rFonts w:ascii="Arial" w:hAnsi="Arial" w:cs="Arial"/>
        </w:rPr>
        <w:t xml:space="preserve">.  It is the employee's responsibility to obtain a decal and place it on the windshield as described above.  If an employee objects to displaying the decal on the windshield, it may be placed on the sun visor on the passenger side.  </w:t>
      </w:r>
      <w:proofErr w:type="gramStart"/>
      <w:r>
        <w:rPr>
          <w:rFonts w:ascii="Arial" w:hAnsi="Arial" w:cs="Arial"/>
        </w:rPr>
        <w:t>However</w:t>
      </w:r>
      <w:proofErr w:type="gramEnd"/>
      <w:r>
        <w:rPr>
          <w:rFonts w:ascii="Arial" w:hAnsi="Arial" w:cs="Arial"/>
        </w:rPr>
        <w:t xml:space="preserve"> it is the employee's responsibility to ensure that the sun visor is down when the vehicle is parked on </w:t>
      </w:r>
      <w:r w:rsidRPr="36196A7E" w:rsidDel="007D6CA8">
        <w:rPr>
          <w:rFonts w:ascii="Arial" w:hAnsi="Arial" w:cs="Arial"/>
        </w:rPr>
        <w:t>BMHI</w:t>
      </w:r>
      <w:r>
        <w:rPr>
          <w:rFonts w:ascii="Arial" w:hAnsi="Arial" w:cs="Arial"/>
        </w:rPr>
        <w:t xml:space="preserve"> property so the decal is clearly visible.</w:t>
      </w:r>
    </w:p>
    <w:p w14:paraId="1042A61C" w14:textId="77777777" w:rsidR="007D6CA8" w:rsidRDefault="007D6CA8">
      <w:pPr>
        <w:tabs>
          <w:tab w:val="left" w:pos="720"/>
          <w:tab w:val="left" w:pos="1440"/>
          <w:tab w:val="left" w:pos="2160"/>
          <w:tab w:val="left" w:pos="2880"/>
          <w:tab w:val="left" w:pos="3600"/>
          <w:tab w:val="left" w:pos="4320"/>
        </w:tabs>
        <w:ind w:left="720" w:hanging="720"/>
        <w:rPr>
          <w:rFonts w:ascii="Arial" w:hAnsi="Arial" w:cs="Arial"/>
        </w:rPr>
      </w:pPr>
    </w:p>
    <w:p w14:paraId="67EB45AA" w14:textId="1A4DF55C" w:rsidR="007D6CA8" w:rsidRDefault="007D6CA8">
      <w:pPr>
        <w:tabs>
          <w:tab w:val="left" w:pos="720"/>
          <w:tab w:val="left" w:pos="1440"/>
          <w:tab w:val="left" w:pos="2160"/>
          <w:tab w:val="left" w:pos="2880"/>
          <w:tab w:val="left" w:pos="3600"/>
          <w:tab w:val="left" w:pos="4320"/>
        </w:tabs>
        <w:ind w:left="2160" w:hanging="2160"/>
        <w:rPr>
          <w:rFonts w:ascii="Arial" w:hAnsi="Arial" w:cs="Arial"/>
        </w:rPr>
      </w:pPr>
      <w:r>
        <w:rPr>
          <w:rFonts w:ascii="Arial" w:hAnsi="Arial" w:cs="Arial"/>
        </w:rPr>
        <w:tab/>
      </w:r>
      <w:r>
        <w:rPr>
          <w:rFonts w:ascii="Arial" w:hAnsi="Arial" w:cs="Arial"/>
        </w:rPr>
        <w:tab/>
      </w:r>
      <w:r>
        <w:rPr>
          <w:rFonts w:ascii="Arial" w:hAnsi="Arial" w:cs="Arial"/>
        </w:rPr>
        <w:tab/>
        <w:t xml:space="preserve">The decal colors for </w:t>
      </w:r>
      <w:r w:rsidRPr="36196A7E" w:rsidDel="007D6CA8">
        <w:rPr>
          <w:rFonts w:ascii="Arial" w:hAnsi="Arial" w:cs="Arial"/>
        </w:rPr>
        <w:t>BMHI</w:t>
      </w:r>
      <w:r>
        <w:rPr>
          <w:rFonts w:ascii="Arial" w:hAnsi="Arial" w:cs="Arial"/>
        </w:rPr>
        <w:t xml:space="preserve"> employees are green and white, while the decal colors for employees of the other State agencies are green and yellow.</w:t>
      </w:r>
    </w:p>
    <w:p w14:paraId="47DC89E0" w14:textId="77777777" w:rsidR="007D6CA8" w:rsidRDefault="007D6CA8">
      <w:pPr>
        <w:tabs>
          <w:tab w:val="left" w:pos="720"/>
          <w:tab w:val="left" w:pos="1440"/>
          <w:tab w:val="left" w:pos="2160"/>
          <w:tab w:val="left" w:pos="2880"/>
          <w:tab w:val="left" w:pos="3600"/>
          <w:tab w:val="left" w:pos="4320"/>
        </w:tabs>
        <w:ind w:left="720" w:hanging="720"/>
        <w:rPr>
          <w:rFonts w:ascii="Arial" w:hAnsi="Arial" w:cs="Arial"/>
        </w:rPr>
      </w:pPr>
    </w:p>
    <w:p w14:paraId="72A222F3" w14:textId="77777777" w:rsidR="007D6CA8" w:rsidRDefault="007D6CA8">
      <w:pPr>
        <w:tabs>
          <w:tab w:val="left" w:pos="720"/>
          <w:tab w:val="left" w:pos="1440"/>
          <w:tab w:val="left" w:pos="2160"/>
          <w:tab w:val="left" w:pos="2880"/>
          <w:tab w:val="left" w:pos="3600"/>
          <w:tab w:val="left" w:pos="4320"/>
        </w:tabs>
        <w:ind w:left="720"/>
        <w:rPr>
          <w:rFonts w:ascii="Arial" w:hAnsi="Arial" w:cs="Arial"/>
        </w:rPr>
      </w:pPr>
      <w:r>
        <w:rPr>
          <w:rFonts w:ascii="Arial" w:hAnsi="Arial" w:cs="Arial"/>
        </w:rPr>
        <w:t>2.</w:t>
      </w:r>
      <w:r>
        <w:rPr>
          <w:rFonts w:ascii="Arial" w:hAnsi="Arial" w:cs="Arial"/>
        </w:rPr>
        <w:tab/>
        <w:t>Designated Parking Areas</w:t>
      </w:r>
    </w:p>
    <w:p w14:paraId="5123B68B" w14:textId="77777777" w:rsidR="007D6CA8" w:rsidRDefault="007D6CA8">
      <w:pPr>
        <w:tabs>
          <w:tab w:val="left" w:pos="720"/>
          <w:tab w:val="left" w:pos="1440"/>
          <w:tab w:val="left" w:pos="2160"/>
          <w:tab w:val="left" w:pos="2880"/>
          <w:tab w:val="left" w:pos="3600"/>
          <w:tab w:val="left" w:pos="4320"/>
        </w:tabs>
        <w:ind w:left="720" w:hanging="720"/>
        <w:rPr>
          <w:rFonts w:ascii="Arial" w:hAnsi="Arial" w:cs="Arial"/>
        </w:rPr>
      </w:pPr>
    </w:p>
    <w:p w14:paraId="621ECC7C" w14:textId="77777777" w:rsidR="007D6CA8" w:rsidRDefault="007D6CA8">
      <w:pPr>
        <w:tabs>
          <w:tab w:val="left" w:pos="720"/>
          <w:tab w:val="left" w:pos="1440"/>
          <w:tab w:val="left" w:pos="2160"/>
          <w:tab w:val="left" w:pos="2880"/>
          <w:tab w:val="left" w:pos="3600"/>
          <w:tab w:val="left" w:pos="4320"/>
        </w:tabs>
        <w:ind w:left="2160" w:hanging="720"/>
        <w:rPr>
          <w:rFonts w:ascii="Arial" w:hAnsi="Arial" w:cs="Arial"/>
        </w:rPr>
      </w:pPr>
      <w:r>
        <w:rPr>
          <w:rFonts w:ascii="Arial" w:hAnsi="Arial" w:cs="Arial"/>
        </w:rPr>
        <w:t>a.</w:t>
      </w:r>
      <w:r>
        <w:rPr>
          <w:rFonts w:ascii="Arial" w:hAnsi="Arial" w:cs="Arial"/>
        </w:rPr>
        <w:tab/>
        <w:t xml:space="preserve">Main Parking: This parking area </w:t>
      </w:r>
      <w:proofErr w:type="gramStart"/>
      <w:r>
        <w:rPr>
          <w:rFonts w:ascii="Arial" w:hAnsi="Arial" w:cs="Arial"/>
        </w:rPr>
        <w:t>is located in</w:t>
      </w:r>
      <w:proofErr w:type="gramEnd"/>
      <w:r>
        <w:rPr>
          <w:rFonts w:ascii="Arial" w:hAnsi="Arial" w:cs="Arial"/>
        </w:rPr>
        <w:t xml:space="preserve"> front of the old Pooler Pavilion.  This is the primary parking area for all people.</w:t>
      </w:r>
    </w:p>
    <w:p w14:paraId="529790A8" w14:textId="77777777" w:rsidR="007D6CA8" w:rsidRDefault="007D6CA8">
      <w:pPr>
        <w:tabs>
          <w:tab w:val="left" w:pos="720"/>
          <w:tab w:val="left" w:pos="1440"/>
          <w:tab w:val="left" w:pos="2160"/>
          <w:tab w:val="left" w:pos="2880"/>
          <w:tab w:val="left" w:pos="3600"/>
          <w:tab w:val="left" w:pos="4320"/>
        </w:tabs>
        <w:ind w:left="2160" w:hanging="720"/>
        <w:rPr>
          <w:rFonts w:ascii="Arial" w:hAnsi="Arial" w:cs="Arial"/>
        </w:rPr>
      </w:pPr>
    </w:p>
    <w:p w14:paraId="1B954E2E" w14:textId="77777777" w:rsidR="007D6CA8" w:rsidRDefault="007D6CA8">
      <w:pPr>
        <w:tabs>
          <w:tab w:val="left" w:pos="720"/>
          <w:tab w:val="left" w:pos="1440"/>
          <w:tab w:val="left" w:pos="2160"/>
          <w:tab w:val="left" w:pos="2880"/>
          <w:tab w:val="left" w:pos="3600"/>
          <w:tab w:val="left" w:pos="4320"/>
        </w:tabs>
        <w:ind w:left="2160" w:hanging="720"/>
        <w:rPr>
          <w:rFonts w:ascii="Arial" w:hAnsi="Arial" w:cs="Arial"/>
        </w:rPr>
      </w:pPr>
      <w:r>
        <w:rPr>
          <w:rFonts w:ascii="Arial" w:hAnsi="Arial" w:cs="Arial"/>
        </w:rPr>
        <w:t>b.</w:t>
      </w:r>
      <w:r>
        <w:rPr>
          <w:rFonts w:ascii="Arial" w:hAnsi="Arial" w:cs="Arial"/>
        </w:rPr>
        <w:tab/>
        <w:t>Laundry.</w:t>
      </w:r>
    </w:p>
    <w:p w14:paraId="49E509AF" w14:textId="77777777" w:rsidR="007D6CA8" w:rsidRDefault="007D6CA8">
      <w:pPr>
        <w:tabs>
          <w:tab w:val="left" w:pos="720"/>
          <w:tab w:val="left" w:pos="1440"/>
          <w:tab w:val="left" w:pos="2160"/>
          <w:tab w:val="left" w:pos="2880"/>
          <w:tab w:val="left" w:pos="3600"/>
          <w:tab w:val="left" w:pos="4320"/>
        </w:tabs>
        <w:ind w:left="2160" w:hanging="720"/>
        <w:rPr>
          <w:rFonts w:ascii="Arial" w:hAnsi="Arial" w:cs="Arial"/>
        </w:rPr>
      </w:pPr>
    </w:p>
    <w:p w14:paraId="72B169A5" w14:textId="77777777" w:rsidR="007D6CA8" w:rsidRDefault="007D6CA8">
      <w:pPr>
        <w:tabs>
          <w:tab w:val="left" w:pos="720"/>
          <w:tab w:val="left" w:pos="1440"/>
          <w:tab w:val="left" w:pos="2160"/>
          <w:tab w:val="left" w:pos="2880"/>
          <w:tab w:val="left" w:pos="3600"/>
          <w:tab w:val="left" w:pos="4320"/>
        </w:tabs>
        <w:ind w:left="2160" w:hanging="720"/>
        <w:rPr>
          <w:rFonts w:ascii="Arial" w:hAnsi="Arial" w:cs="Arial"/>
        </w:rPr>
      </w:pPr>
      <w:r>
        <w:rPr>
          <w:rFonts w:ascii="Arial" w:hAnsi="Arial" w:cs="Arial"/>
        </w:rPr>
        <w:t>c.</w:t>
      </w:r>
      <w:r>
        <w:rPr>
          <w:rFonts w:ascii="Arial" w:hAnsi="Arial" w:cs="Arial"/>
        </w:rPr>
        <w:tab/>
        <w:t>State Office Complex (H-Building).</w:t>
      </w:r>
    </w:p>
    <w:p w14:paraId="1B2ECE70" w14:textId="77777777" w:rsidR="007D6CA8" w:rsidRDefault="007D6CA8">
      <w:pPr>
        <w:tabs>
          <w:tab w:val="left" w:pos="720"/>
          <w:tab w:val="left" w:pos="1440"/>
          <w:tab w:val="left" w:pos="2160"/>
          <w:tab w:val="left" w:pos="2880"/>
          <w:tab w:val="left" w:pos="3600"/>
          <w:tab w:val="left" w:pos="4320"/>
        </w:tabs>
        <w:ind w:left="2160" w:hanging="720"/>
        <w:rPr>
          <w:rFonts w:ascii="Arial" w:hAnsi="Arial" w:cs="Arial"/>
        </w:rPr>
      </w:pPr>
    </w:p>
    <w:p w14:paraId="6DB25CF3" w14:textId="6D6529E0" w:rsidR="007D6CA8" w:rsidRDefault="007D6CA8">
      <w:pPr>
        <w:tabs>
          <w:tab w:val="left" w:pos="720"/>
          <w:tab w:val="left" w:pos="1440"/>
          <w:tab w:val="left" w:pos="2160"/>
          <w:tab w:val="left" w:pos="2880"/>
          <w:tab w:val="left" w:pos="3600"/>
          <w:tab w:val="left" w:pos="4320"/>
        </w:tabs>
        <w:ind w:left="2160" w:hanging="720"/>
        <w:rPr>
          <w:rFonts w:ascii="Arial" w:hAnsi="Arial" w:cs="Arial"/>
        </w:rPr>
      </w:pPr>
      <w:r w:rsidRPr="71570910">
        <w:rPr>
          <w:rFonts w:ascii="Arial" w:hAnsi="Arial" w:cs="Arial"/>
        </w:rPr>
        <w:t>d.</w:t>
      </w:r>
      <w:r>
        <w:tab/>
      </w:r>
      <w:r w:rsidRPr="71570910">
        <w:rPr>
          <w:rFonts w:ascii="Arial" w:hAnsi="Arial" w:cs="Arial"/>
        </w:rPr>
        <w:t xml:space="preserve">B-Building: This </w:t>
      </w:r>
      <w:proofErr w:type="gramStart"/>
      <w:r w:rsidRPr="71570910">
        <w:rPr>
          <w:rFonts w:ascii="Arial" w:hAnsi="Arial" w:cs="Arial"/>
        </w:rPr>
        <w:t>are is</w:t>
      </w:r>
      <w:proofErr w:type="gramEnd"/>
      <w:r w:rsidRPr="71570910">
        <w:rPr>
          <w:rFonts w:ascii="Arial" w:hAnsi="Arial" w:cs="Arial"/>
        </w:rPr>
        <w:t xml:space="preserve"> restricted for use to visitors, handicapped, State vehicles, and 11pm to 7am shift BMHI staff.  Parking in this area is prohibited </w:t>
      </w:r>
      <w:proofErr w:type="gramStart"/>
      <w:r w:rsidRPr="71570910">
        <w:rPr>
          <w:rFonts w:ascii="Arial" w:hAnsi="Arial" w:cs="Arial"/>
        </w:rPr>
        <w:t>to</w:t>
      </w:r>
      <w:proofErr w:type="gramEnd"/>
      <w:r w:rsidRPr="71570910">
        <w:rPr>
          <w:rFonts w:ascii="Arial" w:hAnsi="Arial" w:cs="Arial"/>
        </w:rPr>
        <w:t xml:space="preserve"> all other employees.</w:t>
      </w:r>
    </w:p>
    <w:p w14:paraId="6EA4D44E" w14:textId="77777777" w:rsidR="007D6CA8" w:rsidRDefault="007D6CA8">
      <w:pPr>
        <w:tabs>
          <w:tab w:val="left" w:pos="720"/>
          <w:tab w:val="left" w:pos="1440"/>
          <w:tab w:val="left" w:pos="2160"/>
          <w:tab w:val="left" w:pos="2880"/>
          <w:tab w:val="left" w:pos="3600"/>
          <w:tab w:val="left" w:pos="4320"/>
        </w:tabs>
        <w:ind w:left="2160" w:hanging="720"/>
        <w:rPr>
          <w:rFonts w:ascii="Arial" w:hAnsi="Arial" w:cs="Arial"/>
        </w:rPr>
      </w:pPr>
    </w:p>
    <w:p w14:paraId="4471A241" w14:textId="77777777" w:rsidR="007D6CA8" w:rsidRDefault="007D6CA8">
      <w:pPr>
        <w:tabs>
          <w:tab w:val="left" w:pos="720"/>
          <w:tab w:val="left" w:pos="1440"/>
          <w:tab w:val="left" w:pos="2160"/>
          <w:tab w:val="left" w:pos="2880"/>
          <w:tab w:val="left" w:pos="3600"/>
          <w:tab w:val="left" w:pos="4320"/>
        </w:tabs>
        <w:ind w:left="2160" w:hanging="720"/>
        <w:rPr>
          <w:rFonts w:ascii="Arial" w:hAnsi="Arial" w:cs="Arial"/>
        </w:rPr>
      </w:pPr>
      <w:r>
        <w:rPr>
          <w:rFonts w:ascii="Arial" w:hAnsi="Arial" w:cs="Arial"/>
        </w:rPr>
        <w:t>e.</w:t>
      </w:r>
      <w:r>
        <w:rPr>
          <w:rFonts w:ascii="Arial" w:hAnsi="Arial" w:cs="Arial"/>
        </w:rPr>
        <w:tab/>
        <w:t xml:space="preserve">POA Parking: This parking area </w:t>
      </w:r>
      <w:proofErr w:type="gramStart"/>
      <w:r>
        <w:rPr>
          <w:rFonts w:ascii="Arial" w:hAnsi="Arial" w:cs="Arial"/>
        </w:rPr>
        <w:t>is located in</w:t>
      </w:r>
      <w:proofErr w:type="gramEnd"/>
      <w:r>
        <w:rPr>
          <w:rFonts w:ascii="Arial" w:hAnsi="Arial" w:cs="Arial"/>
        </w:rPr>
        <w:t xml:space="preserve"> the west side of the New Pooler Pavilion.</w:t>
      </w:r>
    </w:p>
    <w:p w14:paraId="566A836F" w14:textId="77777777" w:rsidR="007D6CA8" w:rsidRDefault="007D6CA8">
      <w:pPr>
        <w:tabs>
          <w:tab w:val="left" w:pos="720"/>
          <w:tab w:val="left" w:pos="1440"/>
          <w:tab w:val="left" w:pos="2160"/>
          <w:tab w:val="left" w:pos="2880"/>
          <w:tab w:val="left" w:pos="3600"/>
          <w:tab w:val="left" w:pos="4320"/>
        </w:tabs>
        <w:ind w:left="2160" w:hanging="720"/>
        <w:rPr>
          <w:rFonts w:ascii="Arial" w:hAnsi="Arial" w:cs="Arial"/>
        </w:rPr>
      </w:pPr>
    </w:p>
    <w:p w14:paraId="4F4121C6" w14:textId="77777777" w:rsidR="007D6CA8" w:rsidRDefault="007D6CA8">
      <w:pPr>
        <w:tabs>
          <w:tab w:val="left" w:pos="720"/>
          <w:tab w:val="left" w:pos="1440"/>
          <w:tab w:val="left" w:pos="2160"/>
          <w:tab w:val="left" w:pos="2880"/>
          <w:tab w:val="left" w:pos="3600"/>
          <w:tab w:val="left" w:pos="4320"/>
        </w:tabs>
        <w:ind w:left="2160" w:hanging="720"/>
        <w:rPr>
          <w:rFonts w:ascii="Arial" w:hAnsi="Arial" w:cs="Arial"/>
        </w:rPr>
      </w:pPr>
      <w:r>
        <w:rPr>
          <w:rFonts w:ascii="Arial" w:hAnsi="Arial" w:cs="Arial"/>
        </w:rPr>
        <w:t>f.</w:t>
      </w:r>
      <w:r>
        <w:rPr>
          <w:rFonts w:ascii="Arial" w:hAnsi="Arial" w:cs="Arial"/>
        </w:rPr>
        <w:tab/>
        <w:t>Halfway Houses.</w:t>
      </w:r>
    </w:p>
    <w:p w14:paraId="10B98AB7" w14:textId="77777777" w:rsidR="007D6CA8" w:rsidRDefault="007D6CA8">
      <w:pPr>
        <w:tabs>
          <w:tab w:val="left" w:pos="720"/>
          <w:tab w:val="left" w:pos="1440"/>
          <w:tab w:val="left" w:pos="2160"/>
          <w:tab w:val="left" w:pos="2880"/>
          <w:tab w:val="left" w:pos="3600"/>
          <w:tab w:val="left" w:pos="4320"/>
        </w:tabs>
        <w:ind w:left="2160" w:hanging="720"/>
        <w:rPr>
          <w:rFonts w:ascii="Arial" w:hAnsi="Arial" w:cs="Arial"/>
        </w:rPr>
      </w:pPr>
    </w:p>
    <w:p w14:paraId="390B4388" w14:textId="77777777" w:rsidR="007D6CA8" w:rsidRDefault="007D6CA8">
      <w:pPr>
        <w:tabs>
          <w:tab w:val="left" w:pos="720"/>
          <w:tab w:val="left" w:pos="1440"/>
          <w:tab w:val="left" w:pos="2160"/>
          <w:tab w:val="left" w:pos="2880"/>
          <w:tab w:val="left" w:pos="3600"/>
          <w:tab w:val="left" w:pos="4320"/>
        </w:tabs>
        <w:ind w:left="2160" w:hanging="720"/>
        <w:rPr>
          <w:rFonts w:ascii="Arial" w:hAnsi="Arial" w:cs="Arial"/>
        </w:rPr>
      </w:pPr>
      <w:r>
        <w:rPr>
          <w:rFonts w:ascii="Arial" w:hAnsi="Arial" w:cs="Arial"/>
        </w:rPr>
        <w:t>g.</w:t>
      </w:r>
      <w:r>
        <w:rPr>
          <w:rFonts w:ascii="Arial" w:hAnsi="Arial" w:cs="Arial"/>
        </w:rPr>
        <w:tab/>
        <w:t>Hedin Hall.</w:t>
      </w:r>
    </w:p>
    <w:p w14:paraId="002A82F7" w14:textId="77777777" w:rsidR="007D6CA8" w:rsidRDefault="007D6CA8">
      <w:pPr>
        <w:tabs>
          <w:tab w:val="left" w:pos="720"/>
          <w:tab w:val="left" w:pos="1440"/>
          <w:tab w:val="left" w:pos="2160"/>
          <w:tab w:val="left" w:pos="2880"/>
          <w:tab w:val="left" w:pos="3600"/>
          <w:tab w:val="left" w:pos="4320"/>
        </w:tabs>
        <w:ind w:left="720" w:hanging="720"/>
        <w:rPr>
          <w:rFonts w:ascii="Arial" w:hAnsi="Arial" w:cs="Arial"/>
        </w:rPr>
      </w:pPr>
    </w:p>
    <w:p w14:paraId="79EEE6F0" w14:textId="77777777" w:rsidR="007D6CA8" w:rsidRDefault="007D6CA8">
      <w:pPr>
        <w:tabs>
          <w:tab w:val="left" w:pos="720"/>
          <w:tab w:val="left" w:pos="1440"/>
          <w:tab w:val="left" w:pos="2160"/>
          <w:tab w:val="left" w:pos="2880"/>
          <w:tab w:val="left" w:pos="3600"/>
          <w:tab w:val="left" w:pos="4320"/>
        </w:tabs>
        <w:ind w:left="720" w:firstLine="720"/>
        <w:rPr>
          <w:rFonts w:ascii="Arial" w:hAnsi="Arial" w:cs="Arial"/>
        </w:rPr>
      </w:pPr>
      <w:r>
        <w:rPr>
          <w:rFonts w:ascii="Arial" w:hAnsi="Arial" w:cs="Arial"/>
        </w:rPr>
        <w:lastRenderedPageBreak/>
        <w:t>h.</w:t>
      </w:r>
      <w:r>
        <w:rPr>
          <w:rFonts w:ascii="Arial" w:hAnsi="Arial" w:cs="Arial"/>
        </w:rPr>
        <w:tab/>
        <w:t>Pre-Release Center.</w:t>
      </w:r>
    </w:p>
    <w:p w14:paraId="5D1E81A5" w14:textId="77777777" w:rsidR="007D6CA8" w:rsidRDefault="007D6CA8">
      <w:pPr>
        <w:tabs>
          <w:tab w:val="left" w:pos="720"/>
          <w:tab w:val="left" w:pos="1440"/>
          <w:tab w:val="left" w:pos="2160"/>
          <w:tab w:val="left" w:pos="2880"/>
          <w:tab w:val="left" w:pos="3600"/>
          <w:tab w:val="left" w:pos="4320"/>
        </w:tabs>
        <w:ind w:left="720" w:hanging="720"/>
        <w:rPr>
          <w:rFonts w:ascii="Arial" w:hAnsi="Arial" w:cs="Arial"/>
        </w:rPr>
      </w:pPr>
    </w:p>
    <w:p w14:paraId="766073ED" w14:textId="77777777" w:rsidR="007D6CA8" w:rsidRDefault="007D6CA8">
      <w:pPr>
        <w:tabs>
          <w:tab w:val="left" w:pos="720"/>
          <w:tab w:val="left" w:pos="1440"/>
          <w:tab w:val="left" w:pos="2880"/>
          <w:tab w:val="left" w:pos="3600"/>
          <w:tab w:val="left" w:pos="4320"/>
        </w:tabs>
        <w:ind w:left="1440"/>
        <w:rPr>
          <w:rFonts w:ascii="Arial" w:hAnsi="Arial" w:cs="Arial"/>
        </w:rPr>
      </w:pPr>
      <w:r>
        <w:rPr>
          <w:rFonts w:ascii="Arial" w:hAnsi="Arial" w:cs="Arial"/>
        </w:rPr>
        <w:t>Certain parking spaces are designated for special purposes, e.g., handicapped parking, loading/unloading zone.</w:t>
      </w:r>
    </w:p>
    <w:p w14:paraId="6D4C34E5" w14:textId="77777777" w:rsidR="007D6CA8" w:rsidRDefault="007D6CA8">
      <w:pPr>
        <w:tabs>
          <w:tab w:val="left" w:pos="720"/>
          <w:tab w:val="left" w:pos="1440"/>
          <w:tab w:val="left" w:pos="2880"/>
          <w:tab w:val="left" w:pos="3600"/>
          <w:tab w:val="left" w:pos="4320"/>
        </w:tabs>
        <w:ind w:left="1440"/>
        <w:rPr>
          <w:rFonts w:ascii="Arial" w:hAnsi="Arial" w:cs="Arial"/>
        </w:rPr>
      </w:pPr>
    </w:p>
    <w:p w14:paraId="1F962151" w14:textId="4D704B23" w:rsidR="007D6CA8" w:rsidRDefault="007D6CA8">
      <w:pPr>
        <w:tabs>
          <w:tab w:val="left" w:pos="720"/>
          <w:tab w:val="left" w:pos="1440"/>
          <w:tab w:val="left" w:pos="2880"/>
          <w:tab w:val="left" w:pos="3600"/>
          <w:tab w:val="left" w:pos="4320"/>
        </w:tabs>
        <w:ind w:left="1440"/>
        <w:rPr>
          <w:rFonts w:ascii="Arial" w:hAnsi="Arial" w:cs="Arial"/>
        </w:rPr>
      </w:pPr>
      <w:r w:rsidRPr="71570910">
        <w:rPr>
          <w:rFonts w:ascii="Arial" w:hAnsi="Arial" w:cs="Arial"/>
        </w:rPr>
        <w:t xml:space="preserve">The designated parking areas </w:t>
      </w:r>
      <w:proofErr w:type="gramStart"/>
      <w:r w:rsidRPr="71570910">
        <w:rPr>
          <w:rFonts w:ascii="Arial" w:hAnsi="Arial" w:cs="Arial"/>
        </w:rPr>
        <w:t>my</w:t>
      </w:r>
      <w:proofErr w:type="gramEnd"/>
      <w:r w:rsidRPr="71570910">
        <w:rPr>
          <w:rFonts w:ascii="Arial" w:hAnsi="Arial" w:cs="Arial"/>
        </w:rPr>
        <w:t xml:space="preserve"> be altered during the snow removal season, i.e., November 1 through April 15.</w:t>
      </w:r>
    </w:p>
    <w:p w14:paraId="5D88D819" w14:textId="77777777" w:rsidR="007D6CA8" w:rsidRDefault="007D6CA8">
      <w:pPr>
        <w:tabs>
          <w:tab w:val="left" w:pos="720"/>
          <w:tab w:val="left" w:pos="1440"/>
          <w:tab w:val="left" w:pos="2160"/>
          <w:tab w:val="left" w:pos="2880"/>
          <w:tab w:val="left" w:pos="3600"/>
          <w:tab w:val="left" w:pos="4320"/>
        </w:tabs>
        <w:ind w:left="720" w:hanging="720"/>
        <w:rPr>
          <w:rFonts w:ascii="Arial" w:hAnsi="Arial" w:cs="Arial"/>
        </w:rPr>
      </w:pPr>
    </w:p>
    <w:p w14:paraId="65D70F58" w14:textId="77777777" w:rsidR="007D6CA8" w:rsidRDefault="007D6CA8">
      <w:pPr>
        <w:tabs>
          <w:tab w:val="left" w:pos="720"/>
          <w:tab w:val="left" w:pos="1440"/>
          <w:tab w:val="left" w:pos="2160"/>
          <w:tab w:val="left" w:pos="2880"/>
          <w:tab w:val="left" w:pos="3600"/>
          <w:tab w:val="left" w:pos="4320"/>
        </w:tabs>
        <w:ind w:left="720"/>
        <w:rPr>
          <w:rFonts w:ascii="Arial" w:hAnsi="Arial" w:cs="Arial"/>
        </w:rPr>
      </w:pPr>
      <w:r>
        <w:rPr>
          <w:rFonts w:ascii="Arial" w:hAnsi="Arial" w:cs="Arial"/>
        </w:rPr>
        <w:t>3.</w:t>
      </w:r>
      <w:r>
        <w:rPr>
          <w:rFonts w:ascii="Arial" w:hAnsi="Arial" w:cs="Arial"/>
        </w:rPr>
        <w:tab/>
        <w:t>No Parking Areas</w:t>
      </w:r>
    </w:p>
    <w:p w14:paraId="0674A220" w14:textId="77777777" w:rsidR="007D6CA8" w:rsidRDefault="007D6CA8">
      <w:pPr>
        <w:tabs>
          <w:tab w:val="left" w:pos="720"/>
          <w:tab w:val="left" w:pos="1440"/>
          <w:tab w:val="left" w:pos="2160"/>
          <w:tab w:val="left" w:pos="2880"/>
          <w:tab w:val="left" w:pos="3600"/>
          <w:tab w:val="left" w:pos="4320"/>
        </w:tabs>
        <w:ind w:left="720" w:hanging="720"/>
        <w:rPr>
          <w:rFonts w:ascii="Arial" w:hAnsi="Arial" w:cs="Arial"/>
        </w:rPr>
      </w:pPr>
    </w:p>
    <w:p w14:paraId="437C6278" w14:textId="77777777" w:rsidR="007D6CA8" w:rsidRDefault="007D6CA8">
      <w:pPr>
        <w:tabs>
          <w:tab w:val="left" w:pos="720"/>
          <w:tab w:val="left" w:pos="1440"/>
          <w:tab w:val="left" w:pos="2160"/>
          <w:tab w:val="left" w:pos="2880"/>
          <w:tab w:val="left" w:pos="3600"/>
          <w:tab w:val="left" w:pos="4320"/>
        </w:tabs>
        <w:ind w:left="1440"/>
        <w:rPr>
          <w:rFonts w:ascii="Arial" w:hAnsi="Arial" w:cs="Arial"/>
        </w:rPr>
      </w:pPr>
      <w:r>
        <w:rPr>
          <w:rFonts w:ascii="Arial" w:hAnsi="Arial" w:cs="Arial"/>
        </w:rPr>
        <w:t>a.</w:t>
      </w:r>
      <w:r>
        <w:rPr>
          <w:rFonts w:ascii="Arial" w:hAnsi="Arial" w:cs="Arial"/>
        </w:rPr>
        <w:tab/>
        <w:t>U and K-Building ambulance driveway.</w:t>
      </w:r>
    </w:p>
    <w:p w14:paraId="15DA5BF4" w14:textId="77777777" w:rsidR="007D6CA8" w:rsidRDefault="007D6CA8">
      <w:pPr>
        <w:tabs>
          <w:tab w:val="left" w:pos="720"/>
          <w:tab w:val="left" w:pos="1440"/>
          <w:tab w:val="left" w:pos="2160"/>
          <w:tab w:val="left" w:pos="2880"/>
          <w:tab w:val="left" w:pos="3600"/>
          <w:tab w:val="left" w:pos="4320"/>
        </w:tabs>
        <w:ind w:left="1440"/>
        <w:rPr>
          <w:rFonts w:ascii="Arial" w:hAnsi="Arial" w:cs="Arial"/>
        </w:rPr>
      </w:pPr>
    </w:p>
    <w:p w14:paraId="7506689E" w14:textId="77777777" w:rsidR="007D6CA8" w:rsidRDefault="007D6CA8">
      <w:pPr>
        <w:tabs>
          <w:tab w:val="left" w:pos="720"/>
          <w:tab w:val="left" w:pos="1440"/>
          <w:tab w:val="left" w:pos="2160"/>
          <w:tab w:val="left" w:pos="2880"/>
          <w:tab w:val="left" w:pos="3600"/>
          <w:tab w:val="left" w:pos="4320"/>
        </w:tabs>
        <w:ind w:left="1440"/>
        <w:rPr>
          <w:rFonts w:ascii="Arial" w:hAnsi="Arial" w:cs="Arial"/>
        </w:rPr>
      </w:pPr>
      <w:r>
        <w:rPr>
          <w:rFonts w:ascii="Arial" w:hAnsi="Arial" w:cs="Arial"/>
        </w:rPr>
        <w:t>b.</w:t>
      </w:r>
      <w:r>
        <w:rPr>
          <w:rFonts w:ascii="Arial" w:hAnsi="Arial" w:cs="Arial"/>
        </w:rPr>
        <w:tab/>
        <w:t>Pooler Pavilion (POA Courtyard).</w:t>
      </w:r>
    </w:p>
    <w:p w14:paraId="11E87275" w14:textId="77777777" w:rsidR="007D6CA8" w:rsidRDefault="007D6CA8">
      <w:pPr>
        <w:tabs>
          <w:tab w:val="left" w:pos="720"/>
          <w:tab w:val="left" w:pos="1440"/>
          <w:tab w:val="left" w:pos="2160"/>
          <w:tab w:val="left" w:pos="2880"/>
          <w:tab w:val="left" w:pos="3600"/>
          <w:tab w:val="left" w:pos="4320"/>
        </w:tabs>
        <w:ind w:left="1440"/>
        <w:rPr>
          <w:rFonts w:ascii="Arial" w:hAnsi="Arial" w:cs="Arial"/>
        </w:rPr>
      </w:pPr>
    </w:p>
    <w:p w14:paraId="1D7BAC20" w14:textId="77777777" w:rsidR="007D6CA8" w:rsidRDefault="007D6CA8">
      <w:pPr>
        <w:tabs>
          <w:tab w:val="left" w:pos="720"/>
          <w:tab w:val="left" w:pos="1440"/>
          <w:tab w:val="left" w:pos="2160"/>
          <w:tab w:val="left" w:pos="2880"/>
          <w:tab w:val="left" w:pos="3600"/>
          <w:tab w:val="left" w:pos="4320"/>
        </w:tabs>
        <w:ind w:left="1440"/>
        <w:rPr>
          <w:rFonts w:ascii="Arial" w:hAnsi="Arial" w:cs="Arial"/>
        </w:rPr>
      </w:pPr>
      <w:r>
        <w:rPr>
          <w:rFonts w:ascii="Arial" w:hAnsi="Arial" w:cs="Arial"/>
        </w:rPr>
        <w:t>c.</w:t>
      </w:r>
      <w:r>
        <w:rPr>
          <w:rFonts w:ascii="Arial" w:hAnsi="Arial" w:cs="Arial"/>
        </w:rPr>
        <w:tab/>
        <w:t>Fire lanes as marked.</w:t>
      </w:r>
    </w:p>
    <w:p w14:paraId="2C871541" w14:textId="77777777" w:rsidR="007D6CA8" w:rsidRDefault="007D6CA8">
      <w:pPr>
        <w:tabs>
          <w:tab w:val="left" w:pos="720"/>
          <w:tab w:val="left" w:pos="1440"/>
          <w:tab w:val="left" w:pos="2160"/>
          <w:tab w:val="left" w:pos="2880"/>
          <w:tab w:val="left" w:pos="3600"/>
          <w:tab w:val="left" w:pos="4320"/>
        </w:tabs>
        <w:ind w:left="1440"/>
        <w:rPr>
          <w:rFonts w:ascii="Arial" w:hAnsi="Arial" w:cs="Arial"/>
        </w:rPr>
      </w:pPr>
    </w:p>
    <w:p w14:paraId="554718FB" w14:textId="77777777" w:rsidR="007D6CA8" w:rsidRDefault="007D6CA8">
      <w:pPr>
        <w:tabs>
          <w:tab w:val="left" w:pos="720"/>
          <w:tab w:val="left" w:pos="1440"/>
          <w:tab w:val="left" w:pos="2160"/>
          <w:tab w:val="left" w:pos="2880"/>
          <w:tab w:val="left" w:pos="3600"/>
          <w:tab w:val="left" w:pos="4320"/>
        </w:tabs>
        <w:ind w:left="1440"/>
        <w:rPr>
          <w:rFonts w:ascii="Arial" w:hAnsi="Arial" w:cs="Arial"/>
        </w:rPr>
      </w:pPr>
      <w:r>
        <w:rPr>
          <w:rFonts w:ascii="Arial" w:hAnsi="Arial" w:cs="Arial"/>
        </w:rPr>
        <w:t>d.</w:t>
      </w:r>
      <w:r>
        <w:rPr>
          <w:rFonts w:ascii="Arial" w:hAnsi="Arial" w:cs="Arial"/>
        </w:rPr>
        <w:tab/>
        <w:t>Fire hydrants as marked.</w:t>
      </w:r>
    </w:p>
    <w:p w14:paraId="23964222" w14:textId="77777777" w:rsidR="007D6CA8" w:rsidRDefault="007D6CA8">
      <w:pPr>
        <w:tabs>
          <w:tab w:val="left" w:pos="720"/>
          <w:tab w:val="left" w:pos="1440"/>
          <w:tab w:val="left" w:pos="2160"/>
          <w:tab w:val="left" w:pos="2880"/>
          <w:tab w:val="left" w:pos="3600"/>
          <w:tab w:val="left" w:pos="4320"/>
        </w:tabs>
        <w:ind w:left="1440"/>
        <w:rPr>
          <w:rFonts w:ascii="Arial" w:hAnsi="Arial" w:cs="Arial"/>
        </w:rPr>
      </w:pPr>
    </w:p>
    <w:p w14:paraId="5673C9DF" w14:textId="77777777" w:rsidR="007D6CA8" w:rsidRDefault="007D6CA8">
      <w:pPr>
        <w:tabs>
          <w:tab w:val="left" w:pos="720"/>
          <w:tab w:val="left" w:pos="1440"/>
          <w:tab w:val="left" w:pos="2160"/>
          <w:tab w:val="left" w:pos="2880"/>
          <w:tab w:val="left" w:pos="3600"/>
          <w:tab w:val="left" w:pos="4320"/>
        </w:tabs>
        <w:ind w:left="1440"/>
        <w:rPr>
          <w:rFonts w:ascii="Arial" w:hAnsi="Arial" w:cs="Arial"/>
        </w:rPr>
      </w:pPr>
      <w:r>
        <w:rPr>
          <w:rFonts w:ascii="Arial" w:hAnsi="Arial" w:cs="Arial"/>
        </w:rPr>
        <w:t>e.</w:t>
      </w:r>
      <w:r>
        <w:rPr>
          <w:rFonts w:ascii="Arial" w:hAnsi="Arial" w:cs="Arial"/>
        </w:rPr>
        <w:tab/>
        <w:t>On either side of all roadways unless posted or marked otherwise.</w:t>
      </w:r>
    </w:p>
    <w:p w14:paraId="331460B4" w14:textId="77777777" w:rsidR="007D6CA8" w:rsidRDefault="007D6CA8">
      <w:pPr>
        <w:tabs>
          <w:tab w:val="left" w:pos="720"/>
          <w:tab w:val="left" w:pos="1440"/>
          <w:tab w:val="left" w:pos="2160"/>
          <w:tab w:val="left" w:pos="2880"/>
          <w:tab w:val="left" w:pos="3600"/>
          <w:tab w:val="left" w:pos="4320"/>
        </w:tabs>
        <w:ind w:left="720" w:hanging="720"/>
        <w:rPr>
          <w:rFonts w:ascii="Arial" w:hAnsi="Arial" w:cs="Arial"/>
        </w:rPr>
      </w:pPr>
    </w:p>
    <w:p w14:paraId="2FCEBA6D" w14:textId="6BEC3ACB" w:rsidR="007D6CA8" w:rsidRDefault="007D6CA8">
      <w:pPr>
        <w:tabs>
          <w:tab w:val="left" w:pos="720"/>
          <w:tab w:val="left" w:pos="1440"/>
          <w:tab w:val="left" w:pos="2160"/>
          <w:tab w:val="left" w:pos="2880"/>
          <w:tab w:val="left" w:pos="3600"/>
          <w:tab w:val="left" w:pos="4320"/>
        </w:tabs>
        <w:ind w:left="720"/>
        <w:rPr>
          <w:rFonts w:ascii="Arial" w:hAnsi="Arial" w:cs="Arial"/>
        </w:rPr>
      </w:pPr>
      <w:r w:rsidRPr="71570910">
        <w:rPr>
          <w:rFonts w:ascii="Arial" w:hAnsi="Arial" w:cs="Arial"/>
        </w:rPr>
        <w:t>4.</w:t>
      </w:r>
      <w:r>
        <w:tab/>
      </w:r>
      <w:r w:rsidRPr="71570910">
        <w:rPr>
          <w:rFonts w:ascii="Arial" w:hAnsi="Arial" w:cs="Arial"/>
        </w:rPr>
        <w:t>Operation of Vehicles on BMHI Campus</w:t>
      </w:r>
    </w:p>
    <w:p w14:paraId="28D2A3B1" w14:textId="77777777" w:rsidR="007D6CA8" w:rsidRDefault="007D6CA8">
      <w:pPr>
        <w:tabs>
          <w:tab w:val="left" w:pos="720"/>
          <w:tab w:val="left" w:pos="1440"/>
          <w:tab w:val="left" w:pos="2160"/>
          <w:tab w:val="left" w:pos="2880"/>
          <w:tab w:val="left" w:pos="3600"/>
          <w:tab w:val="left" w:pos="4320"/>
        </w:tabs>
        <w:ind w:left="720" w:hanging="720"/>
        <w:rPr>
          <w:rFonts w:ascii="Arial" w:hAnsi="Arial" w:cs="Arial"/>
        </w:rPr>
      </w:pPr>
    </w:p>
    <w:p w14:paraId="33DE8AB4" w14:textId="77777777" w:rsidR="007D6CA8" w:rsidRDefault="007D6CA8">
      <w:pPr>
        <w:tabs>
          <w:tab w:val="left" w:pos="720"/>
          <w:tab w:val="left" w:pos="1440"/>
          <w:tab w:val="left" w:pos="2160"/>
          <w:tab w:val="left" w:pos="2880"/>
          <w:tab w:val="left" w:pos="3600"/>
          <w:tab w:val="left" w:pos="4320"/>
        </w:tabs>
        <w:ind w:left="2160" w:hanging="720"/>
        <w:rPr>
          <w:rFonts w:ascii="Arial" w:hAnsi="Arial" w:cs="Arial"/>
        </w:rPr>
      </w:pPr>
      <w:r>
        <w:rPr>
          <w:rFonts w:ascii="Arial" w:hAnsi="Arial" w:cs="Arial"/>
        </w:rPr>
        <w:t>a.</w:t>
      </w:r>
      <w:r>
        <w:rPr>
          <w:rFonts w:ascii="Arial" w:hAnsi="Arial" w:cs="Arial"/>
        </w:rPr>
        <w:tab/>
        <w:t>Speed limit is 15 mph (no exceptions); speed bumps are at each entrance.</w:t>
      </w:r>
    </w:p>
    <w:p w14:paraId="7B7BE737" w14:textId="77777777" w:rsidR="007D6CA8" w:rsidRDefault="007D6CA8">
      <w:pPr>
        <w:tabs>
          <w:tab w:val="left" w:pos="720"/>
          <w:tab w:val="left" w:pos="1440"/>
          <w:tab w:val="left" w:pos="2160"/>
          <w:tab w:val="left" w:pos="2880"/>
          <w:tab w:val="left" w:pos="3600"/>
          <w:tab w:val="left" w:pos="4320"/>
        </w:tabs>
        <w:ind w:left="2160" w:hanging="720"/>
        <w:rPr>
          <w:rFonts w:ascii="Arial" w:hAnsi="Arial" w:cs="Arial"/>
        </w:rPr>
      </w:pPr>
    </w:p>
    <w:p w14:paraId="5B62224A" w14:textId="77777777" w:rsidR="007D6CA8" w:rsidRDefault="007D6CA8">
      <w:pPr>
        <w:tabs>
          <w:tab w:val="left" w:pos="720"/>
          <w:tab w:val="left" w:pos="1440"/>
          <w:tab w:val="left" w:pos="2160"/>
          <w:tab w:val="left" w:pos="2880"/>
          <w:tab w:val="left" w:pos="3600"/>
          <w:tab w:val="left" w:pos="4320"/>
        </w:tabs>
        <w:ind w:left="2160" w:hanging="720"/>
        <w:rPr>
          <w:rFonts w:ascii="Arial" w:hAnsi="Arial" w:cs="Arial"/>
        </w:rPr>
      </w:pPr>
      <w:r>
        <w:rPr>
          <w:rFonts w:ascii="Arial" w:hAnsi="Arial" w:cs="Arial"/>
        </w:rPr>
        <w:t>b.</w:t>
      </w:r>
      <w:r>
        <w:rPr>
          <w:rFonts w:ascii="Arial" w:hAnsi="Arial" w:cs="Arial"/>
        </w:rPr>
        <w:tab/>
        <w:t>Stop signs and other posted directions must be observed.</w:t>
      </w:r>
    </w:p>
    <w:p w14:paraId="5ECA4DB8" w14:textId="77777777" w:rsidR="007D6CA8" w:rsidRDefault="007D6CA8">
      <w:pPr>
        <w:tabs>
          <w:tab w:val="left" w:pos="720"/>
          <w:tab w:val="left" w:pos="1440"/>
          <w:tab w:val="left" w:pos="2160"/>
          <w:tab w:val="left" w:pos="2880"/>
          <w:tab w:val="left" w:pos="3600"/>
          <w:tab w:val="left" w:pos="4320"/>
        </w:tabs>
        <w:ind w:left="2160" w:hanging="720"/>
        <w:rPr>
          <w:rFonts w:ascii="Arial" w:hAnsi="Arial" w:cs="Arial"/>
        </w:rPr>
      </w:pPr>
    </w:p>
    <w:p w14:paraId="121467B5" w14:textId="77777777" w:rsidR="007D6CA8" w:rsidRDefault="007D6CA8">
      <w:pPr>
        <w:tabs>
          <w:tab w:val="left" w:pos="720"/>
          <w:tab w:val="left" w:pos="1440"/>
          <w:tab w:val="left" w:pos="2160"/>
          <w:tab w:val="left" w:pos="2880"/>
          <w:tab w:val="left" w:pos="3600"/>
          <w:tab w:val="left" w:pos="4320"/>
        </w:tabs>
        <w:ind w:left="2160" w:hanging="720"/>
        <w:rPr>
          <w:rFonts w:ascii="Arial" w:hAnsi="Arial" w:cs="Arial"/>
        </w:rPr>
      </w:pPr>
      <w:r>
        <w:rPr>
          <w:rFonts w:ascii="Arial" w:hAnsi="Arial" w:cs="Arial"/>
        </w:rPr>
        <w:t>c.</w:t>
      </w:r>
      <w:r>
        <w:rPr>
          <w:rFonts w:ascii="Arial" w:hAnsi="Arial" w:cs="Arial"/>
        </w:rPr>
        <w:tab/>
        <w:t>Driving to endanger is not permitted.</w:t>
      </w:r>
    </w:p>
    <w:p w14:paraId="33DB58C1" w14:textId="77777777" w:rsidR="007D6CA8" w:rsidRDefault="007D6CA8">
      <w:pPr>
        <w:tabs>
          <w:tab w:val="left" w:pos="720"/>
          <w:tab w:val="left" w:pos="1440"/>
          <w:tab w:val="left" w:pos="2160"/>
          <w:tab w:val="left" w:pos="2880"/>
          <w:tab w:val="left" w:pos="3600"/>
          <w:tab w:val="left" w:pos="4320"/>
        </w:tabs>
        <w:ind w:left="2160" w:hanging="720"/>
        <w:rPr>
          <w:rFonts w:ascii="Arial" w:hAnsi="Arial" w:cs="Arial"/>
        </w:rPr>
      </w:pPr>
    </w:p>
    <w:p w14:paraId="00E8C154" w14:textId="77777777" w:rsidR="007D6CA8" w:rsidRDefault="007D6CA8">
      <w:pPr>
        <w:tabs>
          <w:tab w:val="left" w:pos="720"/>
          <w:tab w:val="left" w:pos="1440"/>
          <w:tab w:val="left" w:pos="2160"/>
          <w:tab w:val="left" w:pos="2880"/>
          <w:tab w:val="left" w:pos="3600"/>
          <w:tab w:val="left" w:pos="4320"/>
        </w:tabs>
        <w:ind w:left="2160" w:hanging="720"/>
        <w:rPr>
          <w:rFonts w:ascii="Arial" w:hAnsi="Arial" w:cs="Arial"/>
        </w:rPr>
      </w:pPr>
      <w:r>
        <w:rPr>
          <w:rFonts w:ascii="Arial" w:hAnsi="Arial" w:cs="Arial"/>
        </w:rPr>
        <w:t>d.</w:t>
      </w:r>
      <w:r>
        <w:rPr>
          <w:rFonts w:ascii="Arial" w:hAnsi="Arial" w:cs="Arial"/>
        </w:rPr>
        <w:tab/>
        <w:t>Driving off roadways is not permitted except for authorized purposes, e.g., grounds maintenance.</w:t>
      </w:r>
    </w:p>
    <w:p w14:paraId="7C4D657D" w14:textId="77777777" w:rsidR="007D6CA8" w:rsidRDefault="007D6CA8">
      <w:pPr>
        <w:tabs>
          <w:tab w:val="left" w:pos="720"/>
          <w:tab w:val="left" w:pos="1440"/>
          <w:tab w:val="left" w:pos="2160"/>
          <w:tab w:val="left" w:pos="2880"/>
          <w:tab w:val="left" w:pos="3600"/>
          <w:tab w:val="left" w:pos="4320"/>
        </w:tabs>
        <w:ind w:left="720" w:hanging="720"/>
        <w:rPr>
          <w:rFonts w:ascii="Arial" w:hAnsi="Arial" w:cs="Arial"/>
        </w:rPr>
      </w:pPr>
    </w:p>
    <w:p w14:paraId="403B7289" w14:textId="334F5F47" w:rsidR="007D6CA8" w:rsidRDefault="007D6CA8">
      <w:pPr>
        <w:tabs>
          <w:tab w:val="left" w:pos="720"/>
          <w:tab w:val="left" w:pos="1440"/>
          <w:tab w:val="left" w:pos="2160"/>
          <w:tab w:val="left" w:pos="2880"/>
          <w:tab w:val="left" w:pos="3600"/>
          <w:tab w:val="left" w:pos="4320"/>
        </w:tabs>
        <w:ind w:left="1440" w:hanging="720"/>
        <w:rPr>
          <w:rFonts w:ascii="Arial" w:hAnsi="Arial" w:cs="Arial"/>
        </w:rPr>
      </w:pPr>
      <w:r w:rsidRPr="71570910">
        <w:rPr>
          <w:rFonts w:ascii="Arial" w:hAnsi="Arial" w:cs="Arial"/>
        </w:rPr>
        <w:t>5.</w:t>
      </w:r>
      <w:r>
        <w:tab/>
      </w:r>
      <w:r w:rsidRPr="71570910">
        <w:rPr>
          <w:rFonts w:ascii="Arial" w:hAnsi="Arial" w:cs="Arial"/>
        </w:rPr>
        <w:t>Parking on BMHI's campus is at the operator's own risk unless damage is specifically covered by the Small Claims Act (5 MRSA §1510-A).</w:t>
      </w:r>
    </w:p>
    <w:p w14:paraId="43A5B608" w14:textId="77777777" w:rsidR="007D6CA8" w:rsidRDefault="007D6CA8">
      <w:pPr>
        <w:tabs>
          <w:tab w:val="left" w:pos="720"/>
          <w:tab w:val="left" w:pos="1440"/>
          <w:tab w:val="left" w:pos="2160"/>
          <w:tab w:val="left" w:pos="2880"/>
          <w:tab w:val="left" w:pos="3600"/>
          <w:tab w:val="left" w:pos="4320"/>
        </w:tabs>
        <w:ind w:left="1440" w:hanging="720"/>
        <w:rPr>
          <w:rFonts w:ascii="Arial" w:hAnsi="Arial" w:cs="Arial"/>
        </w:rPr>
      </w:pPr>
    </w:p>
    <w:p w14:paraId="47451697" w14:textId="77777777" w:rsidR="007D6CA8" w:rsidRDefault="007D6CA8">
      <w:pPr>
        <w:tabs>
          <w:tab w:val="left" w:pos="720"/>
          <w:tab w:val="left" w:pos="1440"/>
          <w:tab w:val="left" w:pos="2160"/>
          <w:tab w:val="left" w:pos="2880"/>
          <w:tab w:val="left" w:pos="3600"/>
          <w:tab w:val="left" w:pos="4320"/>
        </w:tabs>
        <w:ind w:left="1440" w:hanging="720"/>
        <w:rPr>
          <w:rFonts w:ascii="Arial" w:hAnsi="Arial" w:cs="Arial"/>
        </w:rPr>
      </w:pPr>
      <w:r>
        <w:rPr>
          <w:rFonts w:ascii="Arial" w:hAnsi="Arial" w:cs="Arial"/>
        </w:rPr>
        <w:t>6.</w:t>
      </w:r>
      <w:r>
        <w:rPr>
          <w:rFonts w:ascii="Arial" w:hAnsi="Arial" w:cs="Arial"/>
        </w:rPr>
        <w:tab/>
        <w:t>Parking/Snow removal Protocol</w:t>
      </w:r>
    </w:p>
    <w:p w14:paraId="408075D9" w14:textId="77777777" w:rsidR="007D6CA8" w:rsidRDefault="007D6CA8">
      <w:pPr>
        <w:tabs>
          <w:tab w:val="left" w:pos="720"/>
          <w:tab w:val="left" w:pos="1440"/>
          <w:tab w:val="left" w:pos="2160"/>
          <w:tab w:val="left" w:pos="2880"/>
          <w:tab w:val="left" w:pos="3600"/>
          <w:tab w:val="left" w:pos="4320"/>
        </w:tabs>
        <w:ind w:left="1440" w:hanging="720"/>
        <w:rPr>
          <w:rFonts w:ascii="Arial" w:hAnsi="Arial" w:cs="Arial"/>
        </w:rPr>
      </w:pPr>
    </w:p>
    <w:p w14:paraId="1B35DB41" w14:textId="6E5EAE6F" w:rsidR="007D6CA8" w:rsidRDefault="007D6CA8">
      <w:pPr>
        <w:tabs>
          <w:tab w:val="left" w:pos="720"/>
          <w:tab w:val="left" w:pos="1440"/>
          <w:tab w:val="left" w:pos="2160"/>
          <w:tab w:val="left" w:pos="2880"/>
          <w:tab w:val="left" w:pos="3600"/>
          <w:tab w:val="left" w:pos="4320"/>
        </w:tabs>
        <w:ind w:left="1440" w:hanging="720"/>
        <w:rPr>
          <w:rFonts w:ascii="Arial" w:hAnsi="Arial" w:cs="Arial"/>
        </w:rPr>
      </w:pPr>
      <w:r>
        <w:rPr>
          <w:rFonts w:ascii="Arial" w:hAnsi="Arial" w:cs="Arial"/>
        </w:rPr>
        <w:tab/>
        <w:t>The</w:t>
      </w:r>
      <w:r w:rsidRPr="36196A7E" w:rsidDel="007D6CA8">
        <w:rPr>
          <w:rFonts w:ascii="Arial" w:hAnsi="Arial" w:cs="Arial"/>
        </w:rPr>
        <w:t xml:space="preserve"> BMHI</w:t>
      </w:r>
      <w:r>
        <w:rPr>
          <w:rFonts w:ascii="Arial" w:hAnsi="Arial" w:cs="Arial"/>
        </w:rPr>
        <w:t xml:space="preserve"> Superintendent has the authority to promulgate Snow Removal Protocols which alter normal parking practices.  Such protocols must be prominently posted and enforced.</w:t>
      </w:r>
    </w:p>
    <w:p w14:paraId="7C2902C8" w14:textId="77777777" w:rsidR="007D6CA8" w:rsidRDefault="007D6CA8">
      <w:pPr>
        <w:tabs>
          <w:tab w:val="left" w:pos="720"/>
          <w:tab w:val="left" w:pos="1440"/>
          <w:tab w:val="left" w:pos="2160"/>
          <w:tab w:val="left" w:pos="2880"/>
          <w:tab w:val="left" w:pos="3600"/>
          <w:tab w:val="left" w:pos="4320"/>
        </w:tabs>
        <w:ind w:left="1440" w:hanging="720"/>
        <w:rPr>
          <w:rFonts w:ascii="Arial" w:hAnsi="Arial" w:cs="Arial"/>
        </w:rPr>
      </w:pPr>
    </w:p>
    <w:p w14:paraId="4C5CBF5F" w14:textId="77777777" w:rsidR="007D6CA8" w:rsidRDefault="007D6CA8" w:rsidP="00A65C94">
      <w:pPr>
        <w:pStyle w:val="Heading1"/>
      </w:pPr>
      <w:r>
        <w:t>E.</w:t>
      </w:r>
      <w:r>
        <w:tab/>
        <w:t>ENFORCEMENT:</w:t>
      </w:r>
    </w:p>
    <w:p w14:paraId="1D267E26" w14:textId="77777777" w:rsidR="007D6CA8" w:rsidRDefault="007D6CA8">
      <w:pPr>
        <w:tabs>
          <w:tab w:val="left" w:pos="720"/>
          <w:tab w:val="left" w:pos="1440"/>
          <w:tab w:val="left" w:pos="2160"/>
          <w:tab w:val="left" w:pos="2880"/>
          <w:tab w:val="left" w:pos="3600"/>
          <w:tab w:val="left" w:pos="4320"/>
        </w:tabs>
        <w:ind w:left="720" w:hanging="720"/>
        <w:rPr>
          <w:rFonts w:ascii="Arial" w:hAnsi="Arial" w:cs="Arial"/>
        </w:rPr>
      </w:pPr>
    </w:p>
    <w:p w14:paraId="68C23B17" w14:textId="77777777" w:rsidR="007D6CA8" w:rsidRDefault="007D6CA8">
      <w:pPr>
        <w:tabs>
          <w:tab w:val="left" w:pos="720"/>
          <w:tab w:val="left" w:pos="1440"/>
          <w:tab w:val="left" w:pos="2160"/>
          <w:tab w:val="left" w:pos="2880"/>
          <w:tab w:val="left" w:pos="3600"/>
          <w:tab w:val="left" w:pos="4320"/>
        </w:tabs>
        <w:ind w:left="1440" w:hanging="720"/>
        <w:rPr>
          <w:rFonts w:ascii="Arial" w:hAnsi="Arial" w:cs="Arial"/>
        </w:rPr>
      </w:pPr>
      <w:r>
        <w:rPr>
          <w:rFonts w:ascii="Arial" w:hAnsi="Arial" w:cs="Arial"/>
        </w:rPr>
        <w:t>1.</w:t>
      </w:r>
      <w:r>
        <w:rPr>
          <w:rFonts w:ascii="Arial" w:hAnsi="Arial" w:cs="Arial"/>
        </w:rPr>
        <w:tab/>
        <w:t xml:space="preserve">Citations and Fines: A citation for violations of these rules will be issued to the operator/owner of the vehicle.  The amount of the fine will </w:t>
      </w:r>
      <w:proofErr w:type="gramStart"/>
      <w:r>
        <w:rPr>
          <w:rFonts w:ascii="Arial" w:hAnsi="Arial" w:cs="Arial"/>
        </w:rPr>
        <w:t>be as</w:t>
      </w:r>
      <w:proofErr w:type="gramEnd"/>
      <w:r>
        <w:rPr>
          <w:rFonts w:ascii="Arial" w:hAnsi="Arial" w:cs="Arial"/>
        </w:rPr>
        <w:t xml:space="preserve"> stipulated in 34</w:t>
      </w:r>
      <w:r>
        <w:rPr>
          <w:rFonts w:ascii="Arial" w:hAnsi="Arial" w:cs="Arial"/>
        </w:rPr>
        <w:softHyphen/>
        <w:t>B MRSA §1411.</w:t>
      </w:r>
    </w:p>
    <w:p w14:paraId="7E61BF89" w14:textId="77777777" w:rsidR="007D6CA8" w:rsidRDefault="007D6CA8">
      <w:pPr>
        <w:tabs>
          <w:tab w:val="left" w:pos="720"/>
          <w:tab w:val="left" w:pos="1440"/>
          <w:tab w:val="left" w:pos="2160"/>
          <w:tab w:val="left" w:pos="2880"/>
          <w:tab w:val="left" w:pos="3600"/>
          <w:tab w:val="left" w:pos="4320"/>
        </w:tabs>
        <w:ind w:left="1440" w:hanging="720"/>
        <w:rPr>
          <w:rFonts w:ascii="Arial" w:hAnsi="Arial" w:cs="Arial"/>
        </w:rPr>
      </w:pPr>
    </w:p>
    <w:p w14:paraId="06FDF757" w14:textId="77777777" w:rsidR="007D6CA8" w:rsidRDefault="007D6CA8">
      <w:pPr>
        <w:tabs>
          <w:tab w:val="left" w:pos="720"/>
          <w:tab w:val="left" w:pos="1440"/>
          <w:tab w:val="left" w:pos="2160"/>
          <w:tab w:val="left" w:pos="2880"/>
          <w:tab w:val="left" w:pos="3600"/>
          <w:tab w:val="left" w:pos="4320"/>
        </w:tabs>
        <w:ind w:left="1440" w:hanging="720"/>
        <w:rPr>
          <w:rFonts w:ascii="Arial" w:hAnsi="Arial" w:cs="Arial"/>
        </w:rPr>
      </w:pPr>
      <w:r>
        <w:rPr>
          <w:rFonts w:ascii="Arial" w:hAnsi="Arial" w:cs="Arial"/>
        </w:rPr>
        <w:t>2.</w:t>
      </w:r>
      <w:r>
        <w:rPr>
          <w:rFonts w:ascii="Arial" w:hAnsi="Arial" w:cs="Arial"/>
        </w:rPr>
        <w:tab/>
        <w:t>Towing: Towing of a vehicle may be authorized when the nature of the violation is deemed serious by the Safety Department.  An attempt to contact the owner of the vehicle will be made before towing is requested.  The cost of towing is the responsibility of the vehicle's owner.</w:t>
      </w:r>
    </w:p>
    <w:p w14:paraId="58066ECA" w14:textId="77777777" w:rsidR="007D6CA8" w:rsidRDefault="007D6CA8">
      <w:pPr>
        <w:tabs>
          <w:tab w:val="left" w:pos="720"/>
          <w:tab w:val="left" w:pos="1440"/>
          <w:tab w:val="left" w:pos="2160"/>
          <w:tab w:val="left" w:pos="2880"/>
          <w:tab w:val="left" w:pos="3600"/>
          <w:tab w:val="left" w:pos="4320"/>
        </w:tabs>
        <w:ind w:left="720" w:hanging="720"/>
        <w:rPr>
          <w:rFonts w:ascii="Arial" w:hAnsi="Arial" w:cs="Arial"/>
        </w:rPr>
      </w:pPr>
    </w:p>
    <w:p w14:paraId="09D51F57" w14:textId="77777777" w:rsidR="007D6CA8" w:rsidRDefault="007D6CA8" w:rsidP="00A65C94">
      <w:pPr>
        <w:pStyle w:val="Heading1"/>
      </w:pPr>
      <w:r>
        <w:t>F.</w:t>
      </w:r>
      <w:r>
        <w:tab/>
        <w:t>NOTICE:</w:t>
      </w:r>
    </w:p>
    <w:p w14:paraId="50200BEB" w14:textId="77777777" w:rsidR="007D6CA8" w:rsidRDefault="007D6CA8">
      <w:pPr>
        <w:tabs>
          <w:tab w:val="left" w:pos="720"/>
          <w:tab w:val="left" w:pos="1440"/>
          <w:tab w:val="left" w:pos="2160"/>
          <w:tab w:val="left" w:pos="2880"/>
          <w:tab w:val="left" w:pos="3600"/>
          <w:tab w:val="left" w:pos="4320"/>
        </w:tabs>
        <w:ind w:left="720" w:hanging="720"/>
        <w:rPr>
          <w:rFonts w:ascii="Arial" w:hAnsi="Arial" w:cs="Arial"/>
        </w:rPr>
      </w:pPr>
    </w:p>
    <w:p w14:paraId="787622DD" w14:textId="77777777" w:rsidR="007D6CA8" w:rsidRDefault="007D6CA8">
      <w:pPr>
        <w:tabs>
          <w:tab w:val="left" w:pos="720"/>
          <w:tab w:val="left" w:pos="1440"/>
          <w:tab w:val="left" w:pos="2160"/>
          <w:tab w:val="left" w:pos="2880"/>
          <w:tab w:val="left" w:pos="3600"/>
          <w:tab w:val="left" w:pos="4320"/>
        </w:tabs>
        <w:ind w:left="720" w:hanging="720"/>
        <w:rPr>
          <w:rFonts w:ascii="Arial" w:hAnsi="Arial" w:cs="Arial"/>
        </w:rPr>
      </w:pPr>
      <w:r>
        <w:rPr>
          <w:rFonts w:ascii="Arial" w:hAnsi="Arial" w:cs="Arial"/>
        </w:rPr>
        <w:tab/>
        <w:t>This rule is promulgated pursuant to the Maine Administrative Procedures Act with published notification and opportunity for interested parties to present comments during a public comment period.</w:t>
      </w:r>
    </w:p>
    <w:p w14:paraId="67247916" w14:textId="77777777" w:rsidR="007D6CA8" w:rsidRDefault="007D6CA8" w:rsidP="00B9499B">
      <w:pPr>
        <w:tabs>
          <w:tab w:val="left" w:pos="720"/>
          <w:tab w:val="left" w:pos="1440"/>
          <w:tab w:val="left" w:pos="2160"/>
          <w:tab w:val="left" w:pos="2880"/>
          <w:tab w:val="left" w:pos="3600"/>
          <w:tab w:val="left" w:pos="4320"/>
        </w:tabs>
        <w:rPr>
          <w:rFonts w:ascii="Arial" w:hAnsi="Arial" w:cs="Arial"/>
        </w:rPr>
      </w:pPr>
    </w:p>
    <w:p w14:paraId="28AE53C9" w14:textId="77777777" w:rsidR="00B9499B" w:rsidRDefault="00B9499B" w:rsidP="00A65C94">
      <w:pPr>
        <w:pBdr>
          <w:bottom w:val="single" w:sz="4" w:space="1" w:color="auto"/>
        </w:pBdr>
        <w:tabs>
          <w:tab w:val="left" w:pos="720"/>
          <w:tab w:val="left" w:pos="1440"/>
          <w:tab w:val="left" w:pos="2160"/>
          <w:tab w:val="left" w:pos="2880"/>
          <w:tab w:val="left" w:pos="3600"/>
          <w:tab w:val="left" w:pos="4320"/>
        </w:tabs>
        <w:rPr>
          <w:rFonts w:ascii="Arial" w:hAnsi="Arial" w:cs="Arial"/>
        </w:rPr>
      </w:pPr>
    </w:p>
    <w:p w14:paraId="7D46241E" w14:textId="77777777" w:rsidR="007D6CA8" w:rsidRDefault="007D6CA8">
      <w:pPr>
        <w:tabs>
          <w:tab w:val="left" w:pos="720"/>
          <w:tab w:val="left" w:pos="1440"/>
          <w:tab w:val="left" w:pos="2160"/>
          <w:tab w:val="left" w:pos="2880"/>
          <w:tab w:val="left" w:pos="3600"/>
          <w:tab w:val="left" w:pos="4320"/>
        </w:tabs>
        <w:ind w:left="720"/>
        <w:rPr>
          <w:rFonts w:ascii="Arial" w:hAnsi="Arial" w:cs="Arial"/>
        </w:rPr>
      </w:pPr>
    </w:p>
    <w:p w14:paraId="06E49F05" w14:textId="77777777" w:rsidR="007D6CA8" w:rsidRDefault="007D6CA8" w:rsidP="00A65C94">
      <w:pPr>
        <w:tabs>
          <w:tab w:val="left" w:pos="720"/>
          <w:tab w:val="left" w:pos="1440"/>
          <w:tab w:val="left" w:pos="2160"/>
          <w:tab w:val="left" w:pos="2880"/>
          <w:tab w:val="left" w:pos="3600"/>
          <w:tab w:val="left" w:pos="4320"/>
        </w:tabs>
        <w:rPr>
          <w:rFonts w:ascii="Arial" w:hAnsi="Arial" w:cs="Arial"/>
        </w:rPr>
      </w:pPr>
      <w:r>
        <w:rPr>
          <w:rFonts w:ascii="Arial" w:hAnsi="Arial" w:cs="Arial"/>
        </w:rPr>
        <w:t>EFFECTIVE DATE OF EMERGENCY RULE: March 1, 1994</w:t>
      </w:r>
    </w:p>
    <w:p w14:paraId="0BB529B5" w14:textId="77777777" w:rsidR="007D6CA8" w:rsidRDefault="007D6CA8">
      <w:pPr>
        <w:tabs>
          <w:tab w:val="left" w:pos="720"/>
          <w:tab w:val="left" w:pos="1440"/>
          <w:tab w:val="left" w:pos="2160"/>
          <w:tab w:val="left" w:pos="2880"/>
          <w:tab w:val="left" w:pos="3600"/>
          <w:tab w:val="left" w:pos="4320"/>
        </w:tabs>
        <w:ind w:left="720"/>
        <w:rPr>
          <w:rFonts w:ascii="Arial" w:hAnsi="Arial" w:cs="Arial"/>
        </w:rPr>
      </w:pPr>
    </w:p>
    <w:p w14:paraId="400DC2A5" w14:textId="77777777" w:rsidR="007D6CA8" w:rsidRDefault="007D6CA8" w:rsidP="00A65C94">
      <w:pPr>
        <w:tabs>
          <w:tab w:val="left" w:pos="720"/>
          <w:tab w:val="left" w:pos="1440"/>
          <w:tab w:val="left" w:pos="2160"/>
          <w:tab w:val="left" w:pos="2880"/>
          <w:tab w:val="left" w:pos="3600"/>
          <w:tab w:val="left" w:pos="4320"/>
        </w:tabs>
        <w:rPr>
          <w:rFonts w:ascii="Arial" w:hAnsi="Arial" w:cs="Arial"/>
        </w:rPr>
      </w:pPr>
      <w:r>
        <w:rPr>
          <w:rFonts w:ascii="Arial" w:hAnsi="Arial" w:cs="Arial"/>
        </w:rPr>
        <w:t>EFFECTIVE DATE OF PERMANENT RULE:</w:t>
      </w:r>
      <w:r>
        <w:rPr>
          <w:rFonts w:ascii="Arial" w:hAnsi="Arial" w:cs="Arial"/>
        </w:rPr>
        <w:tab/>
        <w:t>April 19, 1994</w:t>
      </w:r>
    </w:p>
    <w:p w14:paraId="6AF10F20" w14:textId="77777777" w:rsidR="007D6CA8" w:rsidRDefault="007D6CA8">
      <w:pPr>
        <w:tabs>
          <w:tab w:val="left" w:pos="720"/>
          <w:tab w:val="left" w:pos="1440"/>
          <w:tab w:val="left" w:pos="2160"/>
          <w:tab w:val="left" w:pos="2880"/>
          <w:tab w:val="left" w:pos="3600"/>
          <w:tab w:val="left" w:pos="4320"/>
        </w:tabs>
        <w:ind w:left="720"/>
        <w:rPr>
          <w:rFonts w:ascii="Arial" w:hAnsi="Arial" w:cs="Arial"/>
        </w:rPr>
      </w:pPr>
    </w:p>
    <w:p w14:paraId="3CDE4100" w14:textId="77777777" w:rsidR="007D6CA8" w:rsidRDefault="007D6CA8" w:rsidP="00B9499B">
      <w:pPr>
        <w:tabs>
          <w:tab w:val="left" w:pos="720"/>
          <w:tab w:val="left" w:pos="1440"/>
          <w:tab w:val="left" w:pos="2160"/>
          <w:tab w:val="left" w:pos="2880"/>
          <w:tab w:val="left" w:pos="3600"/>
          <w:tab w:val="left" w:pos="4320"/>
        </w:tabs>
        <w:rPr>
          <w:rFonts w:ascii="Arial" w:hAnsi="Arial" w:cs="Arial"/>
        </w:rPr>
      </w:pPr>
      <w:r>
        <w:rPr>
          <w:rFonts w:ascii="Arial" w:hAnsi="Arial" w:cs="Arial"/>
        </w:rPr>
        <w:t>EFFECTIVE DATE (ELECTRONIC CONVERSION):</w:t>
      </w:r>
      <w:r>
        <w:rPr>
          <w:rFonts w:ascii="Arial" w:hAnsi="Arial" w:cs="Arial"/>
        </w:rPr>
        <w:tab/>
        <w:t>May 15, 1996</w:t>
      </w:r>
    </w:p>
    <w:p w14:paraId="43BCD4F5" w14:textId="77777777" w:rsidR="00B9499B" w:rsidRDefault="00B9499B" w:rsidP="00B9499B">
      <w:pPr>
        <w:tabs>
          <w:tab w:val="left" w:pos="720"/>
          <w:tab w:val="left" w:pos="1440"/>
          <w:tab w:val="left" w:pos="2160"/>
          <w:tab w:val="left" w:pos="2880"/>
          <w:tab w:val="left" w:pos="3600"/>
          <w:tab w:val="left" w:pos="4320"/>
        </w:tabs>
        <w:rPr>
          <w:rFonts w:ascii="Arial" w:hAnsi="Arial" w:cs="Arial"/>
        </w:rPr>
      </w:pPr>
    </w:p>
    <w:p w14:paraId="67425740" w14:textId="6AB1593C" w:rsidR="00B9499B" w:rsidRDefault="00333327" w:rsidP="00B9499B">
      <w:pPr>
        <w:tabs>
          <w:tab w:val="left" w:pos="720"/>
          <w:tab w:val="left" w:pos="1440"/>
          <w:tab w:val="left" w:pos="2160"/>
          <w:tab w:val="left" w:pos="2880"/>
          <w:tab w:val="left" w:pos="3600"/>
          <w:tab w:val="left" w:pos="4320"/>
        </w:tabs>
        <w:rPr>
          <w:rFonts w:ascii="Arial" w:hAnsi="Arial" w:cs="Arial"/>
        </w:rPr>
      </w:pPr>
      <w:r>
        <w:rPr>
          <w:rFonts w:ascii="Arial" w:hAnsi="Arial" w:cs="Arial"/>
        </w:rPr>
        <w:t xml:space="preserve">ACCESSIBLITY CHECK (Word): </w:t>
      </w:r>
    </w:p>
    <w:p w14:paraId="748DA9A5" w14:textId="40AFBD3D" w:rsidR="00333327" w:rsidRDefault="00333327" w:rsidP="00B9499B">
      <w:pPr>
        <w:tabs>
          <w:tab w:val="left" w:pos="720"/>
          <w:tab w:val="left" w:pos="1440"/>
          <w:tab w:val="left" w:pos="2160"/>
          <w:tab w:val="left" w:pos="2880"/>
          <w:tab w:val="left" w:pos="3600"/>
          <w:tab w:val="left" w:pos="4320"/>
        </w:tabs>
        <w:rPr>
          <w:rFonts w:ascii="Arial" w:hAnsi="Arial" w:cs="Arial"/>
        </w:rPr>
      </w:pPr>
      <w:r>
        <w:rPr>
          <w:rFonts w:ascii="Arial" w:hAnsi="Arial" w:cs="Arial"/>
        </w:rPr>
        <w:tab/>
        <w:t>May 15, 2026</w:t>
      </w:r>
    </w:p>
    <w:p w14:paraId="5E4BF1E5" w14:textId="77777777" w:rsidR="00333327" w:rsidRDefault="00333327" w:rsidP="00B9499B">
      <w:pPr>
        <w:tabs>
          <w:tab w:val="left" w:pos="720"/>
          <w:tab w:val="left" w:pos="1440"/>
          <w:tab w:val="left" w:pos="2160"/>
          <w:tab w:val="left" w:pos="2880"/>
          <w:tab w:val="left" w:pos="3600"/>
          <w:tab w:val="left" w:pos="4320"/>
        </w:tabs>
        <w:rPr>
          <w:rFonts w:ascii="Arial" w:hAnsi="Arial" w:cs="Arial"/>
        </w:rPr>
      </w:pPr>
    </w:p>
    <w:p w14:paraId="0C9684C2" w14:textId="4BC613AA" w:rsidR="00333327" w:rsidRDefault="00333327" w:rsidP="00B9499B">
      <w:pPr>
        <w:tabs>
          <w:tab w:val="left" w:pos="720"/>
          <w:tab w:val="left" w:pos="1440"/>
          <w:tab w:val="left" w:pos="2160"/>
          <w:tab w:val="left" w:pos="2880"/>
          <w:tab w:val="left" w:pos="3600"/>
          <w:tab w:val="left" w:pos="4320"/>
        </w:tabs>
        <w:rPr>
          <w:rFonts w:ascii="Arial" w:hAnsi="Arial" w:cs="Arial"/>
        </w:rPr>
      </w:pPr>
      <w:r>
        <w:rPr>
          <w:rFonts w:ascii="Arial" w:hAnsi="Arial" w:cs="Arial"/>
        </w:rPr>
        <w:t>NONSUBSTANTIVE CORRECTIONS (terminology updates</w:t>
      </w:r>
      <w:r w:rsidR="00D44CB1">
        <w:rPr>
          <w:rFonts w:ascii="Arial" w:hAnsi="Arial" w:cs="Arial"/>
        </w:rPr>
        <w:t>; formatting</w:t>
      </w:r>
      <w:r>
        <w:rPr>
          <w:rFonts w:ascii="Arial" w:hAnsi="Arial" w:cs="Arial"/>
        </w:rPr>
        <w:t>):</w:t>
      </w:r>
    </w:p>
    <w:p w14:paraId="1A32C3CB" w14:textId="57C42331" w:rsidR="00333327" w:rsidRDefault="00333327" w:rsidP="00A65C94">
      <w:pPr>
        <w:tabs>
          <w:tab w:val="left" w:pos="720"/>
          <w:tab w:val="left" w:pos="1440"/>
          <w:tab w:val="left" w:pos="2160"/>
          <w:tab w:val="left" w:pos="2880"/>
          <w:tab w:val="left" w:pos="3600"/>
          <w:tab w:val="left" w:pos="4320"/>
        </w:tabs>
        <w:rPr>
          <w:rFonts w:ascii="Arial" w:hAnsi="Arial" w:cs="Arial"/>
        </w:rPr>
      </w:pPr>
      <w:r>
        <w:rPr>
          <w:rFonts w:ascii="Arial" w:hAnsi="Arial" w:cs="Arial"/>
        </w:rPr>
        <w:tab/>
        <w:t>May 15, 2026</w:t>
      </w:r>
    </w:p>
    <w:sectPr w:rsidR="00333327">
      <w:type w:val="continuous"/>
      <w:pgSz w:w="12240" w:h="15840"/>
      <w:pgMar w:top="1440" w:right="1440" w:bottom="1440" w:left="1440" w:header="0" w:footer="144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9215B4" w14:textId="77777777" w:rsidR="004F2A22" w:rsidRDefault="004F2A22">
      <w:r>
        <w:separator/>
      </w:r>
    </w:p>
  </w:endnote>
  <w:endnote w:type="continuationSeparator" w:id="0">
    <w:p w14:paraId="3C3B0B4C" w14:textId="77777777" w:rsidR="004F2A22" w:rsidRDefault="004F2A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ms Rmn">
    <w:altName w:val="Times New Roma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31B098" w14:textId="77777777" w:rsidR="004F2A22" w:rsidRDefault="004F2A22">
      <w:r>
        <w:separator/>
      </w:r>
    </w:p>
  </w:footnote>
  <w:footnote w:type="continuationSeparator" w:id="0">
    <w:p w14:paraId="1395F1CC" w14:textId="77777777" w:rsidR="004F2A22" w:rsidRDefault="004F2A2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78"/>
  <w:printFractionalCharacterWidth/>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96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6576"/>
    <w:rsid w:val="003150C9"/>
    <w:rsid w:val="00316576"/>
    <w:rsid w:val="00333327"/>
    <w:rsid w:val="003F5FEF"/>
    <w:rsid w:val="004F2A22"/>
    <w:rsid w:val="006E3ACE"/>
    <w:rsid w:val="007A05B1"/>
    <w:rsid w:val="007D6CA8"/>
    <w:rsid w:val="00A65C94"/>
    <w:rsid w:val="00B9499B"/>
    <w:rsid w:val="00BC35D7"/>
    <w:rsid w:val="00C56CE3"/>
    <w:rsid w:val="00D44CB1"/>
    <w:rsid w:val="01670B72"/>
    <w:rsid w:val="0350E1C8"/>
    <w:rsid w:val="075D2FD1"/>
    <w:rsid w:val="17B9DC68"/>
    <w:rsid w:val="187026AA"/>
    <w:rsid w:val="22A2371E"/>
    <w:rsid w:val="2930AD4A"/>
    <w:rsid w:val="2D697728"/>
    <w:rsid w:val="2E7D1B12"/>
    <w:rsid w:val="315A0ACA"/>
    <w:rsid w:val="32C033AB"/>
    <w:rsid w:val="33B926A8"/>
    <w:rsid w:val="34E307BE"/>
    <w:rsid w:val="36196A7E"/>
    <w:rsid w:val="395F642B"/>
    <w:rsid w:val="3C1F249D"/>
    <w:rsid w:val="3C4C50A7"/>
    <w:rsid w:val="4015559D"/>
    <w:rsid w:val="430F57FA"/>
    <w:rsid w:val="43C0D17B"/>
    <w:rsid w:val="444BA6F8"/>
    <w:rsid w:val="46FE96BC"/>
    <w:rsid w:val="4C2277BF"/>
    <w:rsid w:val="4D338BBB"/>
    <w:rsid w:val="5CC0827B"/>
    <w:rsid w:val="5F6DEC87"/>
    <w:rsid w:val="65DF30A1"/>
    <w:rsid w:val="68537093"/>
    <w:rsid w:val="68D81506"/>
    <w:rsid w:val="6AFCA6CD"/>
    <w:rsid w:val="6BC83165"/>
    <w:rsid w:val="6CEBC3C9"/>
    <w:rsid w:val="71570910"/>
    <w:rsid w:val="725B6521"/>
    <w:rsid w:val="777C0D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951664"/>
  <w15:chartTrackingRefBased/>
  <w15:docId w15:val="{4CA849B6-0534-4D40-AB56-8D095EB65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ms Rmn" w:eastAsia="Times New Roman" w:hAnsi="Tms Rm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ourier New" w:hAnsi="Courier New" w:cs="Courier New"/>
      <w:sz w:val="24"/>
    </w:rPr>
  </w:style>
  <w:style w:type="paragraph" w:styleId="Heading1">
    <w:name w:val="heading 1"/>
    <w:basedOn w:val="Normal"/>
    <w:next w:val="Normal"/>
    <w:link w:val="Heading1Char"/>
    <w:uiPriority w:val="9"/>
    <w:qFormat/>
    <w:rsid w:val="00B9499B"/>
    <w:pPr>
      <w:tabs>
        <w:tab w:val="left" w:pos="720"/>
        <w:tab w:val="left" w:pos="1440"/>
        <w:tab w:val="left" w:pos="2160"/>
        <w:tab w:val="left" w:pos="2880"/>
        <w:tab w:val="left" w:pos="3600"/>
        <w:tab w:val="left" w:pos="4320"/>
      </w:tabs>
      <w:ind w:left="1440" w:hanging="1440"/>
      <w:outlineLvl w:val="0"/>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pPr>
      <w:tabs>
        <w:tab w:val="left" w:pos="9000"/>
        <w:tab w:val="right" w:pos="9360"/>
      </w:tabs>
      <w:ind w:left="720" w:hanging="720"/>
    </w:pPr>
  </w:style>
  <w:style w:type="paragraph" w:styleId="TOC7">
    <w:name w:val="toc 7"/>
    <w:basedOn w:val="Normal"/>
    <w:next w:val="Normal"/>
    <w:pPr>
      <w:ind w:left="720" w:hanging="720"/>
    </w:pPr>
  </w:style>
  <w:style w:type="paragraph" w:styleId="TOC6">
    <w:name w:val="toc 6"/>
    <w:basedOn w:val="Normal"/>
    <w:next w:val="Normal"/>
    <w:pPr>
      <w:tabs>
        <w:tab w:val="left" w:pos="9000"/>
        <w:tab w:val="right" w:pos="9360"/>
      </w:tabs>
      <w:ind w:left="720" w:hanging="720"/>
    </w:pPr>
  </w:style>
  <w:style w:type="paragraph" w:styleId="TOC5">
    <w:name w:val="toc 5"/>
    <w:basedOn w:val="Normal"/>
    <w:next w:val="Normal"/>
    <w:pPr>
      <w:tabs>
        <w:tab w:val="left" w:leader="dot" w:pos="9000"/>
        <w:tab w:val="right" w:pos="9360"/>
      </w:tabs>
      <w:ind w:left="3600" w:right="720" w:hanging="720"/>
    </w:pPr>
  </w:style>
  <w:style w:type="paragraph" w:styleId="TOC4">
    <w:name w:val="toc 4"/>
    <w:basedOn w:val="Normal"/>
    <w:next w:val="Normal"/>
    <w:pPr>
      <w:tabs>
        <w:tab w:val="left" w:leader="dot" w:pos="9000"/>
        <w:tab w:val="right" w:pos="9360"/>
      </w:tabs>
      <w:ind w:left="2880" w:right="720" w:hanging="720"/>
    </w:pPr>
  </w:style>
  <w:style w:type="paragraph" w:styleId="TOC3">
    <w:name w:val="toc 3"/>
    <w:basedOn w:val="Normal"/>
    <w:next w:val="Normal"/>
    <w:pPr>
      <w:tabs>
        <w:tab w:val="left" w:leader="dot" w:pos="9000"/>
        <w:tab w:val="right" w:pos="9360"/>
      </w:tabs>
      <w:ind w:left="2160" w:right="720" w:hanging="720"/>
    </w:pPr>
  </w:style>
  <w:style w:type="paragraph" w:styleId="TOC2">
    <w:name w:val="toc 2"/>
    <w:basedOn w:val="Normal"/>
    <w:next w:val="Normal"/>
    <w:pPr>
      <w:tabs>
        <w:tab w:val="left" w:leader="dot" w:pos="9000"/>
        <w:tab w:val="right" w:pos="9360"/>
      </w:tabs>
      <w:ind w:left="1440" w:right="720" w:hanging="720"/>
    </w:pPr>
  </w:style>
  <w:style w:type="paragraph" w:styleId="TOC1">
    <w:name w:val="toc 1"/>
    <w:basedOn w:val="Normal"/>
    <w:next w:val="Normal"/>
    <w:pPr>
      <w:tabs>
        <w:tab w:val="left" w:leader="dot" w:pos="9000"/>
        <w:tab w:val="right" w:pos="9360"/>
      </w:tabs>
      <w:spacing w:before="480"/>
      <w:ind w:left="720" w:right="720" w:hanging="720"/>
    </w:pPr>
  </w:style>
  <w:style w:type="paragraph" w:styleId="Index2">
    <w:name w:val="index 2"/>
    <w:basedOn w:val="Normal"/>
    <w:next w:val="Normal"/>
    <w:pPr>
      <w:tabs>
        <w:tab w:val="left" w:leader="dot" w:pos="9000"/>
        <w:tab w:val="right" w:pos="9360"/>
      </w:tabs>
      <w:ind w:left="1440" w:right="720" w:hanging="720"/>
    </w:pPr>
  </w:style>
  <w:style w:type="paragraph" w:styleId="Index1">
    <w:name w:val="index 1"/>
    <w:basedOn w:val="Normal"/>
    <w:next w:val="Normal"/>
    <w:pPr>
      <w:tabs>
        <w:tab w:val="left" w:leader="dot" w:pos="9000"/>
        <w:tab w:val="right" w:pos="9360"/>
      </w:tabs>
      <w:ind w:left="1440" w:right="720" w:hanging="1440"/>
    </w:pPr>
  </w:style>
  <w:style w:type="paragraph" w:customStyle="1" w:styleId="TOC91">
    <w:name w:val="TOC 91"/>
    <w:basedOn w:val="Normal"/>
    <w:next w:val="Normal"/>
    <w:pPr>
      <w:tabs>
        <w:tab w:val="left" w:leader="dot" w:pos="9000"/>
        <w:tab w:val="right" w:pos="9360"/>
      </w:tabs>
      <w:ind w:left="720" w:hanging="720"/>
    </w:pPr>
  </w:style>
  <w:style w:type="paragraph" w:customStyle="1" w:styleId="TOAHeading1">
    <w:name w:val="TOA Heading1"/>
    <w:basedOn w:val="Normal"/>
    <w:next w:val="Normal"/>
    <w:pPr>
      <w:tabs>
        <w:tab w:val="left" w:pos="9000"/>
        <w:tab w:val="right" w:pos="9360"/>
      </w:tabs>
    </w:pPr>
  </w:style>
  <w:style w:type="paragraph" w:customStyle="1" w:styleId="Caption1">
    <w:name w:val="Caption1"/>
    <w:basedOn w:val="Normal"/>
    <w:next w:val="Normal"/>
  </w:style>
  <w:style w:type="paragraph" w:styleId="Revision">
    <w:name w:val="Revision"/>
    <w:hidden/>
    <w:uiPriority w:val="99"/>
    <w:semiHidden/>
    <w:rsid w:val="003150C9"/>
    <w:rPr>
      <w:rFonts w:ascii="Courier New" w:hAnsi="Courier New" w:cs="Courier New"/>
      <w:sz w:val="24"/>
    </w:rPr>
  </w:style>
  <w:style w:type="character" w:customStyle="1" w:styleId="Heading1Char">
    <w:name w:val="Heading 1 Char"/>
    <w:basedOn w:val="DefaultParagraphFont"/>
    <w:link w:val="Heading1"/>
    <w:uiPriority w:val="9"/>
    <w:rsid w:val="00B9499B"/>
    <w:rPr>
      <w:rFonts w:ascii="Arial" w:hAnsi="Arial" w:cs="Arial"/>
      <w:b/>
      <w:b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952</Words>
  <Characters>4904</Characters>
  <Application>Microsoft Office Word</Application>
  <DocSecurity>0</DocSecurity>
  <Lines>40</Lines>
  <Paragraphs>11</Paragraphs>
  <ScaleCrop>false</ScaleCrop>
  <Company/>
  <LinksUpToDate>false</LinksUpToDate>
  <CharactersWithSpaces>5845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PCI Technologies</dc:creator>
  <cp:keywords/>
  <dc:description/>
  <cp:lastModifiedBy>Parr, J.Chris</cp:lastModifiedBy>
  <cp:revision>6</cp:revision>
  <dcterms:created xsi:type="dcterms:W3CDTF">2026-05-15T14:34:00Z</dcterms:created>
  <dcterms:modified xsi:type="dcterms:W3CDTF">2026-05-15T18:29:00Z</dcterms:modified>
</cp:coreProperties>
</file>